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DA" w:rsidRDefault="008011DA" w:rsidP="000102F1">
      <w:pPr>
        <w:pStyle w:val="Style2"/>
        <w:widowControl/>
        <w:jc w:val="center"/>
        <w:rPr>
          <w:rStyle w:val="FontStyle12"/>
          <w:rFonts w:ascii="Palatino Linotype" w:hAnsi="Palatino Linotype" w:cs="Times New Roman"/>
          <w:sz w:val="24"/>
          <w:szCs w:val="24"/>
          <w:lang w:val="ro-RO"/>
        </w:rPr>
      </w:pPr>
    </w:p>
    <w:p w:rsidR="002B7694" w:rsidRPr="0003628E" w:rsidRDefault="002B7694" w:rsidP="000102F1">
      <w:pPr>
        <w:pStyle w:val="Style2"/>
        <w:widowControl/>
        <w:jc w:val="center"/>
        <w:rPr>
          <w:rStyle w:val="FontStyle12"/>
          <w:rFonts w:ascii="Palatino Linotype" w:hAnsi="Palatino Linotype" w:cs="Times New Roman"/>
          <w:sz w:val="24"/>
          <w:szCs w:val="24"/>
          <w:lang w:val="ro-RO"/>
        </w:rPr>
      </w:pPr>
      <w:r w:rsidRPr="0003628E">
        <w:rPr>
          <w:rStyle w:val="FontStyle12"/>
          <w:rFonts w:ascii="Palatino Linotype" w:hAnsi="Palatino Linotype" w:cs="Times New Roman"/>
          <w:sz w:val="24"/>
          <w:szCs w:val="24"/>
          <w:lang w:val="ro-RO"/>
        </w:rPr>
        <w:t>METODOLOGIA</w:t>
      </w:r>
    </w:p>
    <w:p w:rsidR="000102F1" w:rsidRDefault="002B7694" w:rsidP="000102F1">
      <w:pPr>
        <w:pStyle w:val="Style2"/>
        <w:widowControl/>
        <w:jc w:val="center"/>
        <w:rPr>
          <w:rFonts w:ascii="Palatino Linotype" w:hAnsi="Palatino Linotype"/>
          <w:b/>
          <w:lang w:val="ro-RO"/>
        </w:rPr>
      </w:pPr>
      <w:r w:rsidRPr="0003628E">
        <w:rPr>
          <w:rStyle w:val="FontStyle12"/>
          <w:rFonts w:ascii="Palatino Linotype" w:hAnsi="Palatino Linotype" w:cs="Times New Roman"/>
          <w:sz w:val="24"/>
          <w:szCs w:val="24"/>
          <w:lang w:val="ro-RO"/>
        </w:rPr>
        <w:t xml:space="preserve">de organizare şi administrare a </w:t>
      </w:r>
      <w:r w:rsidRPr="0003628E">
        <w:rPr>
          <w:rFonts w:ascii="Palatino Linotype" w:hAnsi="Palatino Linotype" w:cs="Times New Roman"/>
          <w:b/>
          <w:lang w:val="ro-RO"/>
        </w:rPr>
        <w:t xml:space="preserve">evaluării </w:t>
      </w:r>
      <w:r w:rsidRPr="0003628E">
        <w:rPr>
          <w:rFonts w:ascii="Palatino Linotype" w:hAnsi="Palatino Linotype"/>
          <w:b/>
          <w:lang w:val="ro-RO"/>
        </w:rPr>
        <w:t>dezvoltării fizice, socio-emoţionale, cognitive, a limbajului şi a comunicării, precum şi a dezvoltării capacităţilor</w:t>
      </w:r>
    </w:p>
    <w:p w:rsidR="002B7694" w:rsidRDefault="002B7694" w:rsidP="000102F1">
      <w:pPr>
        <w:pStyle w:val="Style2"/>
        <w:widowControl/>
        <w:jc w:val="center"/>
        <w:rPr>
          <w:rFonts w:ascii="Palatino Linotype" w:hAnsi="Palatino Linotype"/>
          <w:b/>
          <w:lang w:val="ro-RO"/>
        </w:rPr>
      </w:pPr>
      <w:r w:rsidRPr="0003628E">
        <w:rPr>
          <w:rFonts w:ascii="Palatino Linotype" w:hAnsi="Palatino Linotype"/>
          <w:b/>
          <w:lang w:val="ro-RO"/>
        </w:rPr>
        <w:t>şi atitudinilor de învăţare, la finalul clasei pregătitoare</w:t>
      </w:r>
    </w:p>
    <w:p w:rsidR="000102F1" w:rsidRDefault="000102F1" w:rsidP="000102F1">
      <w:pPr>
        <w:pStyle w:val="Style2"/>
        <w:widowControl/>
        <w:jc w:val="both"/>
        <w:rPr>
          <w:rFonts w:ascii="Palatino Linotype" w:hAnsi="Palatino Linotype"/>
          <w:b/>
          <w:lang w:val="ro-RO"/>
        </w:rPr>
      </w:pPr>
    </w:p>
    <w:p w:rsidR="008011DA" w:rsidRDefault="008011DA" w:rsidP="000102F1">
      <w:pPr>
        <w:pStyle w:val="Style2"/>
        <w:widowControl/>
        <w:jc w:val="both"/>
        <w:rPr>
          <w:rFonts w:ascii="Palatino Linotype" w:hAnsi="Palatino Linotype"/>
          <w:b/>
          <w:lang w:val="ro-RO"/>
        </w:rPr>
      </w:pPr>
    </w:p>
    <w:p w:rsidR="00477012" w:rsidRPr="0003628E" w:rsidRDefault="00477012" w:rsidP="000102F1">
      <w:pPr>
        <w:pStyle w:val="Style2"/>
        <w:widowControl/>
        <w:jc w:val="both"/>
        <w:rPr>
          <w:rFonts w:ascii="Palatino Linotype" w:hAnsi="Palatino Linotype"/>
          <w:b/>
          <w:lang w:val="ro-RO"/>
        </w:rPr>
      </w:pPr>
    </w:p>
    <w:p w:rsidR="002B7694" w:rsidRDefault="002B7694" w:rsidP="000102F1">
      <w:pPr>
        <w:pStyle w:val="Style4"/>
        <w:widowControl/>
        <w:jc w:val="both"/>
        <w:rPr>
          <w:rStyle w:val="FontStyle21"/>
          <w:rFonts w:ascii="Palatino Linotype" w:hAnsi="Palatino Linotype" w:cs="Times New Roman"/>
          <w:sz w:val="24"/>
          <w:szCs w:val="24"/>
          <w:lang w:val="ro-RO"/>
        </w:rPr>
      </w:pPr>
      <w:r w:rsidRPr="0003628E">
        <w:rPr>
          <w:rStyle w:val="FontStyle21"/>
          <w:rFonts w:ascii="Palatino Linotype" w:hAnsi="Palatino Linotype" w:cs="Times New Roman"/>
          <w:sz w:val="24"/>
          <w:szCs w:val="24"/>
          <w:lang w:val="ro-RO"/>
        </w:rPr>
        <w:t>I. DISPOZIŢII GENERALE</w:t>
      </w:r>
    </w:p>
    <w:p w:rsidR="00477012" w:rsidRPr="0003628E" w:rsidRDefault="00477012" w:rsidP="000102F1">
      <w:pPr>
        <w:pStyle w:val="Style4"/>
        <w:widowControl/>
        <w:jc w:val="both"/>
        <w:rPr>
          <w:rStyle w:val="FontStyle12"/>
          <w:rFonts w:ascii="Palatino Linotype" w:hAnsi="Palatino Linotype" w:cs="Times New Roman"/>
          <w:lang w:val="ro-RO"/>
        </w:rPr>
      </w:pPr>
    </w:p>
    <w:p w:rsidR="002B7694" w:rsidRPr="0003628E" w:rsidRDefault="002B7694" w:rsidP="000102F1">
      <w:pPr>
        <w:widowControl/>
        <w:jc w:val="both"/>
        <w:rPr>
          <w:rFonts w:ascii="Palatino Linotype" w:hAnsi="Palatino Linotype" w:cs="Times New Roman"/>
          <w:lang w:val="ro-RO"/>
        </w:rPr>
      </w:pPr>
      <w:r w:rsidRPr="0003628E">
        <w:rPr>
          <w:rStyle w:val="FontStyle21"/>
          <w:rFonts w:ascii="Palatino Linotype" w:hAnsi="Palatino Linotype" w:cs="Times New Roman"/>
          <w:sz w:val="24"/>
          <w:szCs w:val="24"/>
          <w:lang w:val="ro-RO"/>
        </w:rPr>
        <w:t>Art. 1.-</w:t>
      </w:r>
      <w:r w:rsidRPr="0003628E">
        <w:rPr>
          <w:rStyle w:val="FontStyle22"/>
          <w:rFonts w:ascii="Palatino Linotype" w:hAnsi="Palatino Linotype" w:cs="Times New Roman"/>
          <w:sz w:val="24"/>
          <w:szCs w:val="24"/>
          <w:lang w:val="ro-RO"/>
        </w:rPr>
        <w:t xml:space="preserve"> (1) Prezenta metodologie reglementează organizarea şi administrarea </w:t>
      </w:r>
      <w:r w:rsidRPr="0003628E">
        <w:rPr>
          <w:rFonts w:ascii="Palatino Linotype" w:hAnsi="Palatino Linotype" w:cs="Times New Roman"/>
          <w:lang w:val="ro-RO"/>
        </w:rPr>
        <w:t>evaluării dezvoltării fizice, socio-emoţionale, cognitive, a limbajului şi a comunicării, precum şi a dezvoltării capacităţilor şi atitudinilor de învăţare, la finalul clasei pregătitoare, numită în continuare ENCP, conform prevederilor alin. (1) al Art. 74 din Legea educaţiei naţionale nr.</w:t>
      </w:r>
      <w:r w:rsidR="00B35693">
        <w:rPr>
          <w:rFonts w:ascii="Palatino Linotype" w:hAnsi="Palatino Linotype" w:cs="Times New Roman"/>
          <w:lang w:val="ro-RO"/>
        </w:rPr>
        <w:t xml:space="preserve"> </w:t>
      </w:r>
      <w:r w:rsidRPr="0003628E">
        <w:rPr>
          <w:rFonts w:ascii="Palatino Linotype" w:hAnsi="Palatino Linotype" w:cs="Times New Roman"/>
          <w:lang w:val="ro-RO"/>
        </w:rPr>
        <w:t>1/</w:t>
      </w:r>
      <w:r w:rsidR="00B35693">
        <w:rPr>
          <w:rFonts w:ascii="Palatino Linotype" w:hAnsi="Palatino Linotype" w:cs="Times New Roman"/>
          <w:lang w:val="ro-RO"/>
        </w:rPr>
        <w:t xml:space="preserve"> </w:t>
      </w:r>
      <w:r w:rsidRPr="0003628E">
        <w:rPr>
          <w:rFonts w:ascii="Palatino Linotype" w:hAnsi="Palatino Linotype" w:cs="Times New Roman"/>
          <w:lang w:val="ro-RO"/>
        </w:rPr>
        <w:t>2011.</w:t>
      </w:r>
    </w:p>
    <w:p w:rsidR="002B7694" w:rsidRPr="0003628E" w:rsidRDefault="002B7694" w:rsidP="000102F1">
      <w:pPr>
        <w:widowControl/>
        <w:jc w:val="both"/>
        <w:rPr>
          <w:rFonts w:ascii="Palatino Linotype" w:hAnsi="Palatino Linotype" w:cs="Times New Roman"/>
          <w:lang w:val="ro-RO"/>
        </w:rPr>
      </w:pPr>
      <w:r w:rsidRPr="0003628E">
        <w:rPr>
          <w:rFonts w:ascii="Palatino Linotype" w:hAnsi="Palatino Linotype" w:cs="Times New Roman"/>
          <w:lang w:val="ro-RO"/>
        </w:rPr>
        <w:t>(2) E</w:t>
      </w:r>
      <w:r w:rsidRPr="0003628E">
        <w:rPr>
          <w:rStyle w:val="FontStyle22"/>
          <w:rFonts w:ascii="Palatino Linotype" w:hAnsi="Palatino Linotype" w:cs="Times New Roman"/>
          <w:sz w:val="24"/>
          <w:szCs w:val="24"/>
          <w:lang w:val="ro-RO"/>
        </w:rPr>
        <w:t>NCP</w:t>
      </w:r>
      <w:r w:rsidRPr="0003628E">
        <w:rPr>
          <w:rFonts w:ascii="Palatino Linotype" w:hAnsi="Palatino Linotype" w:cs="Times New Roman"/>
          <w:lang w:val="ro-RO"/>
        </w:rPr>
        <w:t xml:space="preserve"> se administrează tuturor elevilor din clasa pregătitoare a fiecărei unităţi de învăţământ de stat sau particular și are ca rezultat un raport de evaluare.</w:t>
      </w:r>
    </w:p>
    <w:p w:rsidR="002B7694" w:rsidRDefault="002B7694" w:rsidP="000102F1">
      <w:pPr>
        <w:pStyle w:val="Style6"/>
        <w:tabs>
          <w:tab w:val="left" w:pos="283"/>
        </w:tabs>
        <w:spacing w:line="240" w:lineRule="auto"/>
        <w:rPr>
          <w:rFonts w:ascii="Palatino Linotype" w:hAnsi="Palatino Linotype" w:cs="Times New Roman"/>
          <w:lang w:val="ro-RO"/>
        </w:rPr>
      </w:pPr>
      <w:r w:rsidRPr="0003628E">
        <w:rPr>
          <w:rStyle w:val="FontStyle22"/>
          <w:rFonts w:ascii="Palatino Linotype" w:hAnsi="Palatino Linotype" w:cs="Times New Roman"/>
          <w:sz w:val="24"/>
          <w:szCs w:val="24"/>
          <w:lang w:val="ro-RO"/>
        </w:rPr>
        <w:t xml:space="preserve"> (3) Scopul întocmirii </w:t>
      </w:r>
      <w:r w:rsidRPr="0003628E">
        <w:rPr>
          <w:rFonts w:ascii="Palatino Linotype" w:hAnsi="Palatino Linotype" w:cs="Times New Roman"/>
          <w:lang w:val="ro-RO"/>
        </w:rPr>
        <w:t>raportului de evaluare la finalul clasei pregătitoare îl reprezintă orientarea şi optimizarea procesului educativ, în vederea adaptării elevilor la solicitările de tip şcolar.</w:t>
      </w:r>
    </w:p>
    <w:p w:rsidR="008011DA" w:rsidRPr="0003628E" w:rsidRDefault="008011DA" w:rsidP="000102F1">
      <w:pPr>
        <w:pStyle w:val="Style6"/>
        <w:tabs>
          <w:tab w:val="left" w:pos="283"/>
        </w:tabs>
        <w:spacing w:line="240" w:lineRule="auto"/>
        <w:rPr>
          <w:rStyle w:val="FontStyle21"/>
          <w:rFonts w:ascii="Palatino Linotype" w:hAnsi="Palatino Linotype" w:cs="Times New Roman"/>
          <w:b w:val="0"/>
          <w:bCs w:val="0"/>
          <w:lang w:val="ro-RO"/>
        </w:rPr>
      </w:pPr>
    </w:p>
    <w:p w:rsidR="002B7694" w:rsidRPr="0003628E" w:rsidRDefault="002B7694" w:rsidP="000102F1">
      <w:pPr>
        <w:pStyle w:val="Style6"/>
        <w:tabs>
          <w:tab w:val="left" w:pos="283"/>
        </w:tabs>
        <w:spacing w:line="240" w:lineRule="auto"/>
        <w:rPr>
          <w:rFonts w:ascii="Palatino Linotype" w:hAnsi="Palatino Linotype"/>
          <w:lang w:val="ro-RO"/>
        </w:rPr>
      </w:pPr>
      <w:r w:rsidRPr="0003628E">
        <w:rPr>
          <w:rFonts w:ascii="Palatino Linotype" w:hAnsi="Palatino Linotype"/>
          <w:b/>
          <w:lang w:val="ro-RO"/>
        </w:rPr>
        <w:t>Art. 2.</w:t>
      </w:r>
      <w:r w:rsidRPr="0003628E">
        <w:rPr>
          <w:rFonts w:ascii="Palatino Linotype" w:hAnsi="Palatino Linotype"/>
          <w:lang w:val="ro-RO"/>
        </w:rPr>
        <w:t xml:space="preserve"> – (1) Procesul de evaluare a elevilor din clasa pregătitoare se desfăşoară pe tot parcursul anului şcolar</w:t>
      </w:r>
      <w:r w:rsidR="00B35693">
        <w:rPr>
          <w:rFonts w:ascii="Palatino Linotype" w:hAnsi="Palatino Linotype"/>
          <w:lang w:val="ro-RO"/>
        </w:rPr>
        <w:t xml:space="preserve"> și se finalizează în luna mai</w:t>
      </w:r>
      <w:r w:rsidRPr="0003628E">
        <w:rPr>
          <w:rFonts w:ascii="Palatino Linotype" w:hAnsi="Palatino Linotype"/>
          <w:lang w:val="ro-RO"/>
        </w:rPr>
        <w:t>.</w:t>
      </w:r>
    </w:p>
    <w:p w:rsidR="002B7694" w:rsidRDefault="002B7694" w:rsidP="000102F1">
      <w:pPr>
        <w:widowControl/>
        <w:jc w:val="both"/>
        <w:rPr>
          <w:rFonts w:ascii="Palatino Linotype" w:hAnsi="Palatino Linotype"/>
          <w:lang w:val="ro-RO"/>
        </w:rPr>
      </w:pPr>
      <w:r w:rsidRPr="0003628E">
        <w:rPr>
          <w:rFonts w:ascii="Palatino Linotype" w:hAnsi="Palatino Linotype"/>
          <w:lang w:val="ro-RO"/>
        </w:rPr>
        <w:t>(2) Raportul de evaluare este întocmit de către cadrul didactic responsabil, în cursul lunii mai a fiecărui an şcolar.</w:t>
      </w:r>
    </w:p>
    <w:p w:rsidR="008011DA" w:rsidRPr="0003628E" w:rsidRDefault="008011DA" w:rsidP="000102F1">
      <w:pPr>
        <w:widowControl/>
        <w:jc w:val="both"/>
        <w:rPr>
          <w:rStyle w:val="FontStyle21"/>
          <w:rFonts w:ascii="Palatino Linotype" w:hAnsi="Palatino Linotype" w:cs="Times New Roman"/>
          <w:lang w:val="ro-RO"/>
        </w:rPr>
      </w:pPr>
    </w:p>
    <w:p w:rsidR="002B7694" w:rsidRPr="0003628E" w:rsidRDefault="002B7694" w:rsidP="000102F1">
      <w:pPr>
        <w:pStyle w:val="Style5"/>
        <w:widowControl/>
        <w:spacing w:line="240" w:lineRule="auto"/>
        <w:rPr>
          <w:rStyle w:val="FontStyle22"/>
          <w:rFonts w:ascii="Palatino Linotype" w:hAnsi="Palatino Linotype" w:cs="Times New Roman"/>
          <w:sz w:val="24"/>
          <w:szCs w:val="24"/>
          <w:lang w:val="ro-RO"/>
        </w:rPr>
      </w:pPr>
      <w:r w:rsidRPr="0003628E">
        <w:rPr>
          <w:rStyle w:val="FontStyle21"/>
          <w:rFonts w:ascii="Palatino Linotype" w:hAnsi="Palatino Linotype" w:cs="Times New Roman"/>
          <w:sz w:val="24"/>
          <w:szCs w:val="24"/>
          <w:lang w:val="ro-RO"/>
        </w:rPr>
        <w:t xml:space="preserve">Art. 3. </w:t>
      </w:r>
      <w:r w:rsidRPr="0003628E">
        <w:rPr>
          <w:rStyle w:val="FontStyle22"/>
          <w:rFonts w:ascii="Palatino Linotype" w:hAnsi="Palatino Linotype" w:cs="Times New Roman"/>
          <w:sz w:val="24"/>
          <w:szCs w:val="24"/>
          <w:lang w:val="ro-RO"/>
        </w:rPr>
        <w:t>În sensul prezentei metodologii, se definesc următorii termeni:</w:t>
      </w:r>
    </w:p>
    <w:p w:rsidR="002B7694" w:rsidRPr="0003628E" w:rsidRDefault="002B7694" w:rsidP="000102F1">
      <w:pPr>
        <w:widowControl/>
        <w:tabs>
          <w:tab w:val="left" w:pos="284"/>
        </w:tabs>
        <w:jc w:val="both"/>
        <w:rPr>
          <w:rStyle w:val="FontStyle22"/>
          <w:rFonts w:ascii="Palatino Linotype" w:hAnsi="Palatino Linotype" w:cs="Times New Roman"/>
          <w:sz w:val="24"/>
          <w:szCs w:val="24"/>
          <w:lang w:val="ro-RO"/>
        </w:rPr>
      </w:pPr>
      <w:r w:rsidRPr="0003628E">
        <w:rPr>
          <w:rStyle w:val="FontStyle22"/>
          <w:rFonts w:ascii="Palatino Linotype" w:hAnsi="Palatino Linotype" w:cs="Times New Roman"/>
          <w:b/>
          <w:sz w:val="24"/>
          <w:szCs w:val="24"/>
          <w:lang w:val="ro-RO"/>
        </w:rPr>
        <w:t>- cadru didactic responsabil:</w:t>
      </w:r>
      <w:r w:rsidRPr="0003628E">
        <w:rPr>
          <w:rStyle w:val="FontStyle21"/>
          <w:rFonts w:ascii="Palatino Linotype" w:hAnsi="Palatino Linotype" w:cs="Times New Roman"/>
          <w:b w:val="0"/>
          <w:sz w:val="24"/>
          <w:szCs w:val="24"/>
          <w:lang w:val="ro-RO"/>
        </w:rPr>
        <w:t xml:space="preserve"> cadru didactic/ institutor/ profesor pentru învăţământul primar, care</w:t>
      </w:r>
      <w:r w:rsidRPr="0003628E">
        <w:rPr>
          <w:rStyle w:val="FontStyle22"/>
          <w:rFonts w:ascii="Palatino Linotype" w:hAnsi="Palatino Linotype" w:cs="Times New Roman"/>
          <w:sz w:val="24"/>
          <w:szCs w:val="24"/>
          <w:lang w:val="ro-RO"/>
        </w:rPr>
        <w:t xml:space="preserve"> întocmeşte </w:t>
      </w:r>
      <w:r w:rsidRPr="0003628E">
        <w:rPr>
          <w:rFonts w:ascii="Palatino Linotype" w:hAnsi="Palatino Linotype" w:cs="Times New Roman"/>
          <w:lang w:val="ro-RO"/>
        </w:rPr>
        <w:t>raportul de evaluare a dezvoltării fizice, socio-emoţionale, cognitive, a limbajului şi a comunicării, precum şi a dezvoltării capacităţilor şi atitudinilor de învăţare la finalul clasei pregătitoare</w:t>
      </w:r>
      <w:r w:rsidRPr="0003628E">
        <w:rPr>
          <w:rStyle w:val="FontStyle22"/>
          <w:rFonts w:ascii="Palatino Linotype" w:hAnsi="Palatino Linotype" w:cs="Times New Roman"/>
          <w:sz w:val="24"/>
          <w:szCs w:val="24"/>
          <w:lang w:val="ro-RO"/>
        </w:rPr>
        <w:t>;</w:t>
      </w:r>
    </w:p>
    <w:p w:rsidR="002B7694" w:rsidRDefault="002B7694" w:rsidP="000102F1">
      <w:pPr>
        <w:widowControl/>
        <w:tabs>
          <w:tab w:val="left" w:pos="284"/>
        </w:tabs>
        <w:jc w:val="both"/>
        <w:rPr>
          <w:rStyle w:val="FontStyle22"/>
          <w:rFonts w:ascii="Palatino Linotype" w:hAnsi="Palatino Linotype" w:cs="Times New Roman"/>
          <w:color w:val="000000"/>
          <w:sz w:val="24"/>
          <w:szCs w:val="24"/>
          <w:lang w:val="ro-RO"/>
        </w:rPr>
      </w:pPr>
      <w:r w:rsidRPr="0003628E">
        <w:rPr>
          <w:rStyle w:val="FontStyle22"/>
          <w:rFonts w:ascii="Palatino Linotype" w:hAnsi="Palatino Linotype" w:cs="Times New Roman"/>
          <w:b/>
          <w:sz w:val="24"/>
          <w:szCs w:val="24"/>
          <w:lang w:val="ro-RO"/>
        </w:rPr>
        <w:t>- documente-suport</w:t>
      </w:r>
      <w:r w:rsidRPr="0003628E">
        <w:rPr>
          <w:rStyle w:val="FontStyle22"/>
          <w:rFonts w:ascii="Palatino Linotype" w:hAnsi="Palatino Linotype" w:cs="Times New Roman"/>
          <w:sz w:val="24"/>
          <w:szCs w:val="24"/>
          <w:lang w:val="ro-RO"/>
        </w:rPr>
        <w:t>: materiale care oferă informaţii relevante pentru întocmirea raportului de evaluare, cum a</w:t>
      </w:r>
      <w:r w:rsidRPr="0003628E">
        <w:rPr>
          <w:rStyle w:val="FontStyle22"/>
          <w:rFonts w:ascii="Palatino Linotype" w:hAnsi="Palatino Linotype" w:cs="Times New Roman"/>
          <w:color w:val="000000"/>
          <w:sz w:val="24"/>
          <w:szCs w:val="24"/>
          <w:lang w:val="ro-RO"/>
        </w:rPr>
        <w:t>r fi: produse ale activităţii elevilor realizate pe parcursul anului şcolar,  protocoale/ caiete de observaţie;</w:t>
      </w:r>
    </w:p>
    <w:p w:rsidR="00B35693" w:rsidRPr="0003628E" w:rsidRDefault="00B35693" w:rsidP="000102F1">
      <w:pPr>
        <w:widowControl/>
        <w:tabs>
          <w:tab w:val="left" w:pos="284"/>
        </w:tabs>
        <w:jc w:val="both"/>
        <w:rPr>
          <w:rStyle w:val="FontStyle22"/>
          <w:rFonts w:ascii="Palatino Linotype" w:hAnsi="Palatino Linotype" w:cs="Times New Roman"/>
          <w:color w:val="000000"/>
          <w:sz w:val="24"/>
          <w:szCs w:val="24"/>
          <w:lang w:val="ro-RO"/>
        </w:rPr>
      </w:pPr>
      <w:r>
        <w:rPr>
          <w:rStyle w:val="FontStyle22"/>
          <w:rFonts w:ascii="Palatino Linotype" w:hAnsi="Palatino Linotype" w:cs="Times New Roman"/>
          <w:color w:val="000000"/>
          <w:sz w:val="24"/>
          <w:szCs w:val="24"/>
          <w:lang w:val="ro-RO"/>
        </w:rPr>
        <w:t xml:space="preserve">- </w:t>
      </w:r>
      <w:r w:rsidRPr="00B35693">
        <w:rPr>
          <w:rFonts w:ascii="Palatino Linotype" w:hAnsi="Palatino Linotype" w:cs="Times New Roman"/>
          <w:b/>
          <w:lang w:val="ro-RO"/>
        </w:rPr>
        <w:t xml:space="preserve">ghidul de </w:t>
      </w:r>
      <w:r w:rsidRPr="00B35693">
        <w:rPr>
          <w:rStyle w:val="FontStyle12"/>
          <w:rFonts w:ascii="Palatino Linotype" w:hAnsi="Palatino Linotype" w:cs="Times New Roman"/>
          <w:sz w:val="24"/>
          <w:szCs w:val="24"/>
          <w:lang w:val="ro-RO"/>
        </w:rPr>
        <w:t>realizare şi de valorificare</w:t>
      </w:r>
      <w:r w:rsidRPr="00B35693">
        <w:rPr>
          <w:rStyle w:val="FontStyle12"/>
          <w:rFonts w:ascii="Palatino Linotype" w:hAnsi="Palatino Linotype" w:cs="Times New Roman"/>
          <w:b w:val="0"/>
          <w:sz w:val="24"/>
          <w:szCs w:val="24"/>
          <w:lang w:val="ro-RO"/>
        </w:rPr>
        <w:t xml:space="preserve"> </w:t>
      </w:r>
      <w:r w:rsidRPr="00B35693">
        <w:rPr>
          <w:rFonts w:ascii="Palatino Linotype" w:hAnsi="Palatino Linotype" w:cs="Times New Roman"/>
          <w:b/>
          <w:lang w:val="ro-RO"/>
        </w:rPr>
        <w:t>a raportului de evaluare</w:t>
      </w:r>
      <w:r>
        <w:rPr>
          <w:rFonts w:ascii="Palatino Linotype" w:hAnsi="Palatino Linotype" w:cs="Times New Roman"/>
          <w:b/>
          <w:lang w:val="ro-RO"/>
        </w:rPr>
        <w:t xml:space="preserve"> </w:t>
      </w:r>
      <w:r>
        <w:rPr>
          <w:rFonts w:ascii="Palatino Linotype" w:hAnsi="Palatino Linotype" w:cs="Times New Roman"/>
          <w:lang w:val="ro-RO"/>
        </w:rPr>
        <w:t xml:space="preserve">– </w:t>
      </w:r>
      <w:r w:rsidR="00E20541">
        <w:rPr>
          <w:rFonts w:ascii="Palatino Linotype" w:hAnsi="Palatino Linotype" w:cs="Times New Roman"/>
          <w:lang w:val="ro-RO"/>
        </w:rPr>
        <w:t>document tip cu rolul de îndrumare a cadrului didactic responsabil în vederea realizării și valorificării raportului de evaluare;</w:t>
      </w:r>
    </w:p>
    <w:p w:rsidR="002B7694" w:rsidRPr="0003628E" w:rsidRDefault="002B7694" w:rsidP="000102F1">
      <w:pPr>
        <w:widowControl/>
        <w:tabs>
          <w:tab w:val="left" w:pos="284"/>
        </w:tabs>
        <w:jc w:val="both"/>
        <w:rPr>
          <w:rFonts w:ascii="Palatino Linotype" w:hAnsi="Palatino Linotype" w:cs="Times New Roman"/>
          <w:color w:val="000000"/>
          <w:lang w:val="ro-RO"/>
        </w:rPr>
      </w:pPr>
      <w:r w:rsidRPr="0003628E">
        <w:rPr>
          <w:rFonts w:ascii="Palatino Linotype" w:hAnsi="Palatino Linotype" w:cs="Times New Roman"/>
          <w:b/>
          <w:color w:val="000000"/>
          <w:lang w:val="ro-RO"/>
        </w:rPr>
        <w:t xml:space="preserve">- manual de proceduri de administrare, </w:t>
      </w:r>
      <w:r w:rsidRPr="0003628E">
        <w:rPr>
          <w:rFonts w:ascii="Palatino Linotype" w:hAnsi="Palatino Linotype" w:cs="Times New Roman"/>
          <w:color w:val="000000"/>
          <w:lang w:val="ro-RO"/>
        </w:rPr>
        <w:t xml:space="preserve">numit în continuare manual de proceduri: document-tip care orientează cadrul didactic responsabil asupra modului de întocmire a raportului de evaluare a dezvoltării fizice, socio-emoţionale, cognitive, a limbajului şi </w:t>
      </w:r>
      <w:r w:rsidRPr="0003628E">
        <w:rPr>
          <w:rFonts w:ascii="Palatino Linotype" w:hAnsi="Palatino Linotype" w:cs="Times New Roman"/>
          <w:color w:val="000000"/>
          <w:lang w:val="ro-RO"/>
        </w:rPr>
        <w:lastRenderedPageBreak/>
        <w:t>a comunicării, precum şi a dezvoltării capacităţilor şi atitudinilor de învăţare la finalul clasei pregătitoare;</w:t>
      </w:r>
    </w:p>
    <w:p w:rsidR="002B7694" w:rsidRPr="0003628E" w:rsidRDefault="002B7694" w:rsidP="000102F1">
      <w:pPr>
        <w:widowControl/>
        <w:tabs>
          <w:tab w:val="left" w:pos="284"/>
        </w:tabs>
        <w:jc w:val="both"/>
        <w:rPr>
          <w:rFonts w:ascii="Palatino Linotype" w:hAnsi="Palatino Linotype" w:cs="Times New Roman"/>
          <w:color w:val="000000"/>
          <w:lang w:val="ro-RO"/>
        </w:rPr>
      </w:pPr>
      <w:r w:rsidRPr="0003628E">
        <w:rPr>
          <w:rFonts w:ascii="Palatino Linotype" w:hAnsi="Palatino Linotype" w:cs="Times New Roman"/>
          <w:b/>
          <w:color w:val="000000"/>
          <w:lang w:val="ro-RO"/>
        </w:rPr>
        <w:t>- raport de evaluare</w:t>
      </w:r>
      <w:r w:rsidRPr="0003628E">
        <w:rPr>
          <w:rFonts w:ascii="Palatino Linotype" w:hAnsi="Palatino Linotype" w:cs="Times New Roman"/>
          <w:color w:val="000000"/>
          <w:lang w:val="ro-RO"/>
        </w:rPr>
        <w:t>: document-tip realizat de cadrul didactic responsabil, în care se consemnează nivelul dezvoltării fizice, socio-emoţionale, cognitive, a limbajului şi a comunicării, precum şi a dezvoltării capacităţilor şi atitudinilor de învăţare pentru elevii aflaţi la finalul clasei pregătitoare;</w:t>
      </w:r>
    </w:p>
    <w:p w:rsidR="002B7694" w:rsidRPr="0003628E" w:rsidRDefault="002B7694" w:rsidP="000102F1">
      <w:pPr>
        <w:widowControl/>
        <w:tabs>
          <w:tab w:val="left" w:pos="284"/>
        </w:tabs>
        <w:jc w:val="both"/>
        <w:rPr>
          <w:rStyle w:val="FontStyle22"/>
          <w:rFonts w:ascii="Palatino Linotype" w:hAnsi="Palatino Linotype" w:cs="Times New Roman"/>
          <w:sz w:val="24"/>
          <w:szCs w:val="24"/>
          <w:lang w:val="ro-RO"/>
        </w:rPr>
      </w:pPr>
      <w:r w:rsidRPr="0003628E">
        <w:rPr>
          <w:rStyle w:val="FontStyle22"/>
          <w:rFonts w:ascii="Palatino Linotype" w:hAnsi="Palatino Linotype" w:cs="Times New Roman"/>
          <w:b/>
          <w:color w:val="000000"/>
          <w:sz w:val="24"/>
          <w:szCs w:val="24"/>
          <w:lang w:val="ro-RO"/>
        </w:rPr>
        <w:t>- raportul unităţii de învăţământ</w:t>
      </w:r>
      <w:r w:rsidRPr="0003628E">
        <w:rPr>
          <w:rStyle w:val="FontStyle22"/>
          <w:rFonts w:ascii="Palatino Linotype" w:hAnsi="Palatino Linotype" w:cs="Times New Roman"/>
          <w:color w:val="000000"/>
          <w:sz w:val="24"/>
          <w:szCs w:val="24"/>
          <w:lang w:val="ro-RO"/>
        </w:rPr>
        <w:t xml:space="preserve">: </w:t>
      </w:r>
      <w:r w:rsidRPr="0003628E">
        <w:rPr>
          <w:rFonts w:ascii="Palatino Linotype" w:hAnsi="Palatino Linotype" w:cs="Times New Roman"/>
          <w:color w:val="000000"/>
          <w:lang w:val="ro-RO"/>
        </w:rPr>
        <w:t>document-tip în care sunt centralizate, descriptiv si statistic,</w:t>
      </w:r>
      <w:r w:rsidRPr="0003628E">
        <w:rPr>
          <w:rFonts w:ascii="Palatino Linotype" w:hAnsi="Palatino Linotype" w:cs="Times New Roman"/>
          <w:lang w:val="ro-RO"/>
        </w:rPr>
        <w:t xml:space="preserve"> rezultatele cuprinse în rapoartele de evaluare, întocmit</w:t>
      </w:r>
      <w:r w:rsidRPr="0003628E">
        <w:rPr>
          <w:rStyle w:val="FontStyle22"/>
          <w:rFonts w:ascii="Palatino Linotype" w:hAnsi="Palatino Linotype" w:cs="Times New Roman"/>
          <w:sz w:val="24"/>
          <w:szCs w:val="24"/>
          <w:lang w:val="ro-RO"/>
        </w:rPr>
        <w:t xml:space="preserve"> de către Comisia din unitatea de învăţământ în care sunt şcolarizaţi elevi în clasa pregătitoare şi</w:t>
      </w:r>
      <w:r w:rsidRPr="0003628E">
        <w:rPr>
          <w:rFonts w:ascii="Palatino Linotype" w:hAnsi="Palatino Linotype" w:cs="Times New Roman"/>
          <w:lang w:val="ro-RO"/>
        </w:rPr>
        <w:t xml:space="preserve"> </w:t>
      </w:r>
      <w:r w:rsidRPr="0003628E">
        <w:rPr>
          <w:rStyle w:val="FontStyle22"/>
          <w:rFonts w:ascii="Palatino Linotype" w:hAnsi="Palatino Linotype" w:cs="Times New Roman"/>
          <w:sz w:val="24"/>
          <w:szCs w:val="24"/>
          <w:lang w:val="ro-RO"/>
        </w:rPr>
        <w:t>transmis Inspectoratului Şcolar Judeţean/ al municipiului Bucureşti, denumit în continuare ISJ/  ISMB;</w:t>
      </w:r>
    </w:p>
    <w:p w:rsidR="002B7694" w:rsidRPr="0003628E" w:rsidRDefault="002B7694" w:rsidP="000102F1">
      <w:pPr>
        <w:jc w:val="both"/>
        <w:rPr>
          <w:rStyle w:val="FontStyle22"/>
          <w:rFonts w:ascii="Palatino Linotype" w:hAnsi="Palatino Linotype" w:cs="Times New Roman"/>
          <w:b/>
          <w:color w:val="000000"/>
          <w:sz w:val="24"/>
          <w:szCs w:val="24"/>
          <w:lang w:val="ro-RO"/>
        </w:rPr>
      </w:pPr>
      <w:r w:rsidRPr="0003628E">
        <w:rPr>
          <w:rStyle w:val="FontStyle22"/>
          <w:rFonts w:ascii="Palatino Linotype" w:hAnsi="Palatino Linotype" w:cs="Times New Roman"/>
          <w:b/>
          <w:color w:val="000000"/>
          <w:sz w:val="24"/>
          <w:szCs w:val="24"/>
          <w:lang w:val="ro-RO"/>
        </w:rPr>
        <w:t>- raportul ISJ/ ISMB</w:t>
      </w:r>
      <w:r w:rsidRPr="0003628E">
        <w:rPr>
          <w:rStyle w:val="FontStyle22"/>
          <w:rFonts w:ascii="Palatino Linotype" w:hAnsi="Palatino Linotype" w:cs="Times New Roman"/>
          <w:color w:val="000000"/>
          <w:sz w:val="24"/>
          <w:szCs w:val="24"/>
          <w:lang w:val="ro-RO"/>
        </w:rPr>
        <w:t xml:space="preserve">: </w:t>
      </w:r>
      <w:r w:rsidRPr="0003628E">
        <w:rPr>
          <w:rFonts w:ascii="Palatino Linotype" w:hAnsi="Palatino Linotype" w:cs="Times New Roman"/>
          <w:color w:val="000000"/>
          <w:lang w:val="ro-RO"/>
        </w:rPr>
        <w:t xml:space="preserve">document-tip în care sunt centralizate </w:t>
      </w:r>
      <w:r w:rsidRPr="0003628E">
        <w:rPr>
          <w:rFonts w:ascii="Palatino Linotype" w:hAnsi="Palatino Linotype" w:cs="Times New Roman"/>
          <w:lang w:val="ro-RO"/>
        </w:rPr>
        <w:t xml:space="preserve">rezultatele cuprinse în rapoartele </w:t>
      </w:r>
      <w:r w:rsidR="00B35693">
        <w:rPr>
          <w:rFonts w:ascii="Palatino Linotype" w:hAnsi="Palatino Linotype" w:cs="Times New Roman"/>
          <w:lang w:val="ro-RO"/>
        </w:rPr>
        <w:t>unităților de învățământ</w:t>
      </w:r>
      <w:r w:rsidRPr="0003628E">
        <w:rPr>
          <w:rFonts w:ascii="Palatino Linotype" w:hAnsi="Palatino Linotype" w:cs="Times New Roman"/>
          <w:lang w:val="ro-RO"/>
        </w:rPr>
        <w:t>, întocmit</w:t>
      </w:r>
      <w:r w:rsidRPr="0003628E">
        <w:rPr>
          <w:rStyle w:val="FontStyle22"/>
          <w:rFonts w:ascii="Palatino Linotype" w:hAnsi="Palatino Linotype" w:cs="Times New Roman"/>
          <w:sz w:val="24"/>
          <w:szCs w:val="24"/>
          <w:lang w:val="ro-RO"/>
        </w:rPr>
        <w:t xml:space="preserve"> de către responsabilul judeţean/ al municipiului Bucureşti;</w:t>
      </w:r>
      <w:r w:rsidRPr="0003628E">
        <w:rPr>
          <w:rStyle w:val="FontStyle22"/>
          <w:rFonts w:ascii="Palatino Linotype" w:hAnsi="Palatino Linotype" w:cs="Times New Roman"/>
          <w:b/>
          <w:color w:val="000000"/>
          <w:sz w:val="24"/>
          <w:szCs w:val="24"/>
          <w:lang w:val="ro-RO"/>
        </w:rPr>
        <w:t xml:space="preserve"> </w:t>
      </w:r>
    </w:p>
    <w:p w:rsidR="00FA3491" w:rsidRDefault="002B7694" w:rsidP="000102F1">
      <w:pPr>
        <w:jc w:val="both"/>
        <w:rPr>
          <w:rStyle w:val="FontStyle22"/>
          <w:rFonts w:ascii="Palatino Linotype" w:hAnsi="Palatino Linotype" w:cs="Times New Roman"/>
          <w:color w:val="000000"/>
          <w:sz w:val="24"/>
          <w:szCs w:val="24"/>
          <w:lang w:val="ro-RO"/>
        </w:rPr>
      </w:pPr>
      <w:r w:rsidRPr="0003628E">
        <w:rPr>
          <w:rStyle w:val="FontStyle22"/>
          <w:rFonts w:ascii="Palatino Linotype" w:hAnsi="Palatino Linotype" w:cs="Times New Roman"/>
          <w:b/>
          <w:color w:val="000000"/>
          <w:sz w:val="24"/>
          <w:szCs w:val="24"/>
          <w:lang w:val="ro-RO"/>
        </w:rPr>
        <w:t>- raport final</w:t>
      </w:r>
      <w:r w:rsidRPr="0003628E">
        <w:rPr>
          <w:rStyle w:val="FontStyle22"/>
          <w:rFonts w:ascii="Palatino Linotype" w:hAnsi="Palatino Linotype" w:cs="Times New Roman"/>
          <w:color w:val="000000"/>
          <w:sz w:val="24"/>
          <w:szCs w:val="24"/>
          <w:lang w:val="ro-RO"/>
        </w:rPr>
        <w:t>: document intern, întocmit de Centrul Naţional de Evaluare şi Examinare – numit în continuare CNEE în colaborare cu Direcţia Generală Educaţie şi Învăţare pe Tot parcursul Vieţii – DGEÎTPV şi Direcţia Generală Învăţământ în Limbile Minorităţilor, Relaţia cu Parlamentul şi Sindicatele –  DGÎLMRPS, pe baza rapoartelor judeţelor transmise de inspectoratele şcolare şi care cuprinde concluziile privind evaluarea de la finalul clasei pregătitoare.</w:t>
      </w:r>
    </w:p>
    <w:p w:rsidR="008011DA" w:rsidRDefault="008011DA" w:rsidP="000102F1">
      <w:pPr>
        <w:jc w:val="both"/>
        <w:rPr>
          <w:rStyle w:val="FontStyle22"/>
          <w:rFonts w:ascii="Palatino Linotype" w:hAnsi="Palatino Linotype" w:cs="Times New Roman"/>
          <w:color w:val="000000"/>
          <w:sz w:val="24"/>
          <w:szCs w:val="24"/>
          <w:lang w:val="ro-RO"/>
        </w:rPr>
      </w:pPr>
    </w:p>
    <w:p w:rsidR="008A3FC1" w:rsidRDefault="008A3FC1" w:rsidP="000102F1">
      <w:pPr>
        <w:jc w:val="both"/>
        <w:rPr>
          <w:rStyle w:val="FontStyle12"/>
          <w:rFonts w:ascii="Palatino Linotype" w:hAnsi="Palatino Linotype" w:cs="Times New Roman"/>
          <w:sz w:val="24"/>
          <w:szCs w:val="24"/>
          <w:lang w:val="ro-RO"/>
        </w:rPr>
      </w:pPr>
      <w:r w:rsidRPr="0003628E">
        <w:rPr>
          <w:rFonts w:ascii="Palatino Linotype" w:hAnsi="Palatino Linotype" w:cs="Times New Roman"/>
          <w:b/>
          <w:bCs/>
          <w:lang w:val="ro-RO" w:eastAsia="ro-RO"/>
        </w:rPr>
        <w:t xml:space="preserve">II. COORDONAREA </w:t>
      </w:r>
      <w:r w:rsidRPr="0003628E">
        <w:rPr>
          <w:rStyle w:val="FontStyle12"/>
          <w:rFonts w:ascii="Palatino Linotype" w:hAnsi="Palatino Linotype" w:cs="Times New Roman"/>
          <w:sz w:val="24"/>
          <w:szCs w:val="24"/>
          <w:lang w:val="ro-RO"/>
        </w:rPr>
        <w:t>EVALUĂRII</w:t>
      </w:r>
    </w:p>
    <w:p w:rsidR="008011DA" w:rsidRPr="0003628E" w:rsidRDefault="008011DA" w:rsidP="000102F1">
      <w:pPr>
        <w:jc w:val="both"/>
        <w:rPr>
          <w:rStyle w:val="FontStyle21"/>
          <w:rFonts w:ascii="Palatino Linotype" w:hAnsi="Palatino Linotype"/>
          <w:b w:val="0"/>
          <w:bCs w:val="0"/>
          <w:lang w:val="ro-RO"/>
        </w:rPr>
      </w:pPr>
    </w:p>
    <w:p w:rsidR="008A3FC1" w:rsidRPr="0003628E" w:rsidRDefault="008A3FC1" w:rsidP="000102F1">
      <w:pPr>
        <w:pStyle w:val="Style5"/>
        <w:widowControl/>
        <w:spacing w:line="240" w:lineRule="auto"/>
        <w:rPr>
          <w:rFonts w:ascii="Palatino Linotype" w:hAnsi="Palatino Linotype" w:cs="Times New Roman"/>
          <w:lang w:val="ro-RO"/>
        </w:rPr>
      </w:pPr>
      <w:r w:rsidRPr="0003628E">
        <w:rPr>
          <w:rStyle w:val="FontStyle21"/>
          <w:rFonts w:ascii="Palatino Linotype" w:hAnsi="Palatino Linotype" w:cs="Times New Roman"/>
          <w:sz w:val="24"/>
          <w:szCs w:val="24"/>
          <w:lang w:val="ro-RO"/>
        </w:rPr>
        <w:t>Art. 4. –</w:t>
      </w:r>
      <w:r w:rsidRPr="0003628E">
        <w:rPr>
          <w:rFonts w:ascii="Palatino Linotype" w:hAnsi="Palatino Linotype" w:cs="Times New Roman"/>
          <w:lang w:val="ro-RO" w:eastAsia="ro-RO"/>
        </w:rPr>
        <w:t xml:space="preserve"> </w:t>
      </w:r>
      <w:r w:rsidRPr="0003628E">
        <w:rPr>
          <w:rStyle w:val="FontStyle22"/>
          <w:rFonts w:ascii="Palatino Linotype" w:hAnsi="Palatino Linotype" w:cs="Times New Roman"/>
          <w:sz w:val="24"/>
          <w:szCs w:val="24"/>
          <w:lang w:val="ro-RO"/>
        </w:rPr>
        <w:t xml:space="preserve">(1) </w:t>
      </w:r>
      <w:r w:rsidRPr="0003628E">
        <w:rPr>
          <w:rFonts w:ascii="Palatino Linotype" w:hAnsi="Palatino Linotype" w:cs="Times New Roman"/>
          <w:lang w:val="ro-RO"/>
        </w:rPr>
        <w:t xml:space="preserve">Coordonarea la nivel naţional a proiectării, </w:t>
      </w:r>
      <w:r w:rsidRPr="0003628E">
        <w:rPr>
          <w:rStyle w:val="FontStyle12"/>
          <w:rFonts w:ascii="Palatino Linotype" w:hAnsi="Palatino Linotype" w:cs="Times New Roman"/>
          <w:b w:val="0"/>
          <w:sz w:val="24"/>
          <w:szCs w:val="24"/>
          <w:lang w:val="ro-RO"/>
        </w:rPr>
        <w:t xml:space="preserve">organizării şi administrării </w:t>
      </w:r>
      <w:r w:rsidRPr="0003628E">
        <w:rPr>
          <w:rFonts w:ascii="Palatino Linotype" w:hAnsi="Palatino Linotype" w:cs="Times New Roman"/>
          <w:lang w:val="ro-RO"/>
        </w:rPr>
        <w:t>evaluării la finalul clasei pregătitoare, precum şi valorificarea rezultatelor acesteia, este asigurată de MECTS prin CNEE.</w:t>
      </w:r>
    </w:p>
    <w:p w:rsidR="008A3FC1" w:rsidRDefault="008A3FC1" w:rsidP="000102F1">
      <w:pPr>
        <w:pStyle w:val="Style5"/>
        <w:widowControl/>
        <w:spacing w:line="240" w:lineRule="auto"/>
        <w:rPr>
          <w:rFonts w:ascii="Palatino Linotype" w:hAnsi="Palatino Linotype"/>
          <w:lang w:val="ro-RO"/>
        </w:rPr>
      </w:pPr>
      <w:r w:rsidRPr="0003628E">
        <w:rPr>
          <w:rFonts w:ascii="Palatino Linotype" w:hAnsi="Palatino Linotype"/>
          <w:lang w:val="ro-RO"/>
        </w:rPr>
        <w:t xml:space="preserve">(2) În demersurile de organizare şi </w:t>
      </w:r>
      <w:r w:rsidRPr="0003628E">
        <w:rPr>
          <w:rFonts w:ascii="Palatino Linotype" w:hAnsi="Palatino Linotype"/>
          <w:lang w:val="ro-RO" w:eastAsia="en-US"/>
        </w:rPr>
        <w:t xml:space="preserve">administrare, </w:t>
      </w:r>
      <w:r w:rsidR="00B35693">
        <w:rPr>
          <w:rFonts w:ascii="Palatino Linotype" w:hAnsi="Palatino Linotype"/>
          <w:lang w:val="ro-RO" w:eastAsia="en-US"/>
        </w:rPr>
        <w:t>de</w:t>
      </w:r>
      <w:r w:rsidRPr="0003628E">
        <w:rPr>
          <w:rFonts w:ascii="Palatino Linotype" w:hAnsi="Palatino Linotype"/>
          <w:lang w:val="ro-RO" w:eastAsia="en-US"/>
        </w:rPr>
        <w:t xml:space="preserve"> elaborare</w:t>
      </w:r>
      <w:r w:rsidR="00B35693">
        <w:rPr>
          <w:rFonts w:ascii="Palatino Linotype" w:hAnsi="Palatino Linotype"/>
          <w:lang w:val="ro-RO" w:eastAsia="en-US"/>
        </w:rPr>
        <w:t xml:space="preserve"> </w:t>
      </w:r>
      <w:r w:rsidRPr="0003628E">
        <w:rPr>
          <w:rFonts w:ascii="Palatino Linotype" w:hAnsi="Palatino Linotype"/>
          <w:lang w:val="ro-RO" w:eastAsia="en-US"/>
        </w:rPr>
        <w:t xml:space="preserve">a procedurilor specifice </w:t>
      </w:r>
      <w:r w:rsidRPr="0003628E">
        <w:rPr>
          <w:rFonts w:ascii="Palatino Linotype" w:hAnsi="Palatino Linotype"/>
          <w:lang w:val="ro-RO"/>
        </w:rPr>
        <w:t xml:space="preserve">acestei evaluări, CNEE se va consulta cu direcţiile generale de specialitate din MECTS: DGEÎTPV şi </w:t>
      </w:r>
      <w:r w:rsidRPr="0003628E">
        <w:rPr>
          <w:rStyle w:val="FontStyle22"/>
          <w:rFonts w:ascii="Palatino Linotype" w:hAnsi="Palatino Linotype" w:cs="Times New Roman"/>
          <w:color w:val="000000"/>
          <w:sz w:val="24"/>
          <w:szCs w:val="24"/>
          <w:lang w:val="ro-RO"/>
        </w:rPr>
        <w:t>DGÎLMRPS</w:t>
      </w:r>
      <w:r w:rsidRPr="0003628E">
        <w:rPr>
          <w:rFonts w:ascii="Palatino Linotype" w:hAnsi="Palatino Linotype"/>
          <w:lang w:val="ro-RO"/>
        </w:rPr>
        <w:t>.</w:t>
      </w:r>
    </w:p>
    <w:p w:rsidR="008011DA" w:rsidRPr="0003628E" w:rsidRDefault="008011DA" w:rsidP="000102F1">
      <w:pPr>
        <w:pStyle w:val="Style5"/>
        <w:widowControl/>
        <w:spacing w:line="240" w:lineRule="auto"/>
        <w:rPr>
          <w:rFonts w:ascii="Palatino Linotype" w:hAnsi="Palatino Linotype"/>
          <w:lang w:val="ro-RO"/>
        </w:rPr>
      </w:pPr>
    </w:p>
    <w:p w:rsidR="008A3FC1" w:rsidRPr="0003628E" w:rsidRDefault="008A3FC1" w:rsidP="000102F1">
      <w:pPr>
        <w:pStyle w:val="Style5"/>
        <w:widowControl/>
        <w:spacing w:line="240" w:lineRule="auto"/>
        <w:rPr>
          <w:rStyle w:val="FontStyle21"/>
          <w:rFonts w:ascii="Palatino Linotype" w:hAnsi="Palatino Linotype" w:cs="Times New Roman"/>
          <w:b w:val="0"/>
          <w:sz w:val="24"/>
          <w:szCs w:val="24"/>
          <w:lang w:val="ro-RO"/>
        </w:rPr>
      </w:pPr>
      <w:r w:rsidRPr="0003628E">
        <w:rPr>
          <w:rStyle w:val="FontStyle22"/>
          <w:rFonts w:ascii="Palatino Linotype" w:hAnsi="Palatino Linotype" w:cs="Times New Roman"/>
          <w:b/>
          <w:sz w:val="24"/>
          <w:szCs w:val="24"/>
          <w:lang w:val="ro-RO" w:eastAsia="ro-RO"/>
        </w:rPr>
        <w:t xml:space="preserve">Art. 5. </w:t>
      </w:r>
      <w:r w:rsidRPr="0003628E">
        <w:rPr>
          <w:rStyle w:val="FontStyle22"/>
          <w:rFonts w:ascii="Palatino Linotype" w:hAnsi="Palatino Linotype" w:cs="Times New Roman"/>
          <w:sz w:val="24"/>
          <w:szCs w:val="24"/>
          <w:lang w:val="ro-RO" w:eastAsia="ro-RO"/>
        </w:rPr>
        <w:t xml:space="preserve"> Pentru organizarea şi administrarea evaluării, CNEE îndeplineşte următoarele atribuţii:</w:t>
      </w:r>
    </w:p>
    <w:p w:rsidR="008A3FC1" w:rsidRPr="0003628E" w:rsidRDefault="008A3FC1" w:rsidP="000102F1">
      <w:pPr>
        <w:widowControl/>
        <w:tabs>
          <w:tab w:val="left" w:pos="302"/>
        </w:tabs>
        <w:suppressAutoHyphens w:val="0"/>
        <w:autoSpaceDN w:val="0"/>
        <w:adjustRightInd w:val="0"/>
        <w:jc w:val="both"/>
        <w:rPr>
          <w:rFonts w:ascii="Palatino Linotype" w:hAnsi="Palatino Linotype" w:cs="Times New Roman"/>
          <w:lang w:val="ro-RO" w:eastAsia="ro-RO"/>
        </w:rPr>
      </w:pPr>
      <w:r w:rsidRPr="0003628E">
        <w:rPr>
          <w:rFonts w:ascii="Palatino Linotype" w:hAnsi="Palatino Linotype" w:cs="Times New Roman"/>
          <w:lang w:val="ro-RO" w:eastAsia="ro-RO"/>
        </w:rPr>
        <w:t>a) elaborează un Manual de proceduri pentru asigurarea calităţii evaluării;</w:t>
      </w:r>
    </w:p>
    <w:p w:rsidR="008A3FC1" w:rsidRPr="0003628E" w:rsidRDefault="008A3FC1" w:rsidP="000102F1">
      <w:pPr>
        <w:pStyle w:val="Style6"/>
        <w:widowControl/>
        <w:tabs>
          <w:tab w:val="left" w:pos="302"/>
        </w:tabs>
        <w:spacing w:line="240" w:lineRule="auto"/>
        <w:rPr>
          <w:rStyle w:val="FontStyle22"/>
          <w:rFonts w:ascii="Palatino Linotype" w:hAnsi="Palatino Linotype" w:cs="Times New Roman"/>
          <w:sz w:val="24"/>
          <w:szCs w:val="24"/>
          <w:lang w:val="ro-RO"/>
        </w:rPr>
      </w:pPr>
      <w:r w:rsidRPr="0003628E">
        <w:rPr>
          <w:rFonts w:ascii="Palatino Linotype" w:hAnsi="Palatino Linotype" w:cs="Times New Roman"/>
          <w:lang w:val="ro-RO" w:eastAsia="ro-RO"/>
        </w:rPr>
        <w:t>b) organizează procesul de selecţie a membrilor grupului de lucru pentru elaborarea/ revizuirea raportului de evaluare;</w:t>
      </w:r>
    </w:p>
    <w:p w:rsidR="008A3FC1" w:rsidRPr="0003628E" w:rsidRDefault="008A3FC1" w:rsidP="000102F1">
      <w:pPr>
        <w:widowControl/>
        <w:tabs>
          <w:tab w:val="left" w:pos="302"/>
        </w:tabs>
        <w:suppressAutoHyphens w:val="0"/>
        <w:autoSpaceDN w:val="0"/>
        <w:adjustRightInd w:val="0"/>
        <w:jc w:val="both"/>
        <w:rPr>
          <w:rFonts w:ascii="Palatino Linotype" w:hAnsi="Palatino Linotype" w:cs="Times New Roman"/>
          <w:lang w:val="ro-RO" w:eastAsia="en-US"/>
        </w:rPr>
      </w:pPr>
      <w:r w:rsidRPr="0003628E">
        <w:rPr>
          <w:rFonts w:ascii="Palatino Linotype" w:hAnsi="Palatino Linotype" w:cs="Times New Roman"/>
          <w:lang w:val="ro-RO" w:eastAsia="ro-RO"/>
        </w:rPr>
        <w:t xml:space="preserve">c) </w:t>
      </w:r>
      <w:r w:rsidRPr="0003628E">
        <w:rPr>
          <w:rFonts w:ascii="Palatino Linotype" w:hAnsi="Palatino Linotype" w:cs="Times New Roman"/>
          <w:lang w:val="ro-RO" w:eastAsia="en-US"/>
        </w:rPr>
        <w:t>organizează stagiile de formare specifice pentru membrii grupului de lucru;</w:t>
      </w:r>
    </w:p>
    <w:p w:rsidR="008A3FC1" w:rsidRPr="0003628E" w:rsidRDefault="008A3FC1" w:rsidP="000102F1">
      <w:pPr>
        <w:widowControl/>
        <w:tabs>
          <w:tab w:val="left" w:pos="302"/>
        </w:tabs>
        <w:suppressAutoHyphens w:val="0"/>
        <w:autoSpaceDN w:val="0"/>
        <w:adjustRightInd w:val="0"/>
        <w:jc w:val="both"/>
        <w:rPr>
          <w:rFonts w:ascii="Palatino Linotype" w:hAnsi="Palatino Linotype" w:cs="Times New Roman"/>
          <w:lang w:val="ro-RO" w:eastAsia="ro-RO"/>
        </w:rPr>
      </w:pPr>
      <w:r w:rsidRPr="0003628E">
        <w:rPr>
          <w:rFonts w:ascii="Palatino Linotype" w:hAnsi="Palatino Linotype" w:cs="Times New Roman"/>
          <w:lang w:val="ro-RO" w:eastAsia="en-US"/>
        </w:rPr>
        <w:t>d) organizează stagii de formare pentru inspectorii de specialitate pentru învăţământul primar şi pentru resursa umană implicată în ENCP;</w:t>
      </w:r>
    </w:p>
    <w:p w:rsidR="008A3FC1" w:rsidRPr="0003628E" w:rsidRDefault="008A3FC1" w:rsidP="000102F1">
      <w:pPr>
        <w:widowControl/>
        <w:tabs>
          <w:tab w:val="left" w:pos="302"/>
        </w:tabs>
        <w:suppressAutoHyphens w:val="0"/>
        <w:autoSpaceDN w:val="0"/>
        <w:adjustRightInd w:val="0"/>
        <w:jc w:val="both"/>
        <w:rPr>
          <w:rFonts w:ascii="Palatino Linotype" w:hAnsi="Palatino Linotype" w:cs="Times New Roman"/>
          <w:lang w:val="ro-RO" w:eastAsia="ro-RO"/>
        </w:rPr>
      </w:pPr>
      <w:r w:rsidRPr="0003628E">
        <w:rPr>
          <w:rFonts w:ascii="Palatino Linotype" w:hAnsi="Palatino Linotype" w:cs="Times New Roman"/>
          <w:lang w:val="ro-RO" w:eastAsia="ro-RO"/>
        </w:rPr>
        <w:t xml:space="preserve">e) elaborează modelul de raport,  precum şi alte instrumente de lucru şi le postează pe website-ul dedicat </w:t>
      </w:r>
      <w:r w:rsidR="00642B87">
        <w:fldChar w:fldCharType="begin"/>
      </w:r>
      <w:r w:rsidR="00642B87" w:rsidRPr="000102F1">
        <w:rPr>
          <w:lang w:val="fr-FR"/>
        </w:rPr>
        <w:instrText xml:space="preserve"> HYPERLINK "http://www.subiecte2012.edu.ro" </w:instrText>
      </w:r>
      <w:r w:rsidR="00642B87">
        <w:fldChar w:fldCharType="separate"/>
      </w:r>
      <w:r w:rsidRPr="0003628E">
        <w:rPr>
          <w:rFonts w:ascii="Palatino Linotype" w:hAnsi="Palatino Linotype" w:cs="Times New Roman"/>
          <w:color w:val="0000FF"/>
          <w:u w:val="single"/>
          <w:lang w:val="ro-RO" w:eastAsia="ro-RO"/>
        </w:rPr>
        <w:t>www.subiecte2012.edu.ro</w:t>
      </w:r>
      <w:r w:rsidR="00642B87">
        <w:rPr>
          <w:rFonts w:ascii="Palatino Linotype" w:hAnsi="Palatino Linotype" w:cs="Times New Roman"/>
          <w:color w:val="0000FF"/>
          <w:u w:val="single"/>
          <w:lang w:val="ro-RO" w:eastAsia="ro-RO"/>
        </w:rPr>
        <w:fldChar w:fldCharType="end"/>
      </w:r>
      <w:r w:rsidRPr="0003628E">
        <w:rPr>
          <w:rFonts w:ascii="Palatino Linotype" w:hAnsi="Palatino Linotype" w:cs="Times New Roman"/>
          <w:lang w:val="ro-RO" w:eastAsia="ro-RO"/>
        </w:rPr>
        <w:t xml:space="preserve"> până la data de 30 noiembrie;</w:t>
      </w:r>
    </w:p>
    <w:p w:rsidR="008A3FC1" w:rsidRPr="0003628E" w:rsidRDefault="008A3FC1" w:rsidP="000102F1">
      <w:pPr>
        <w:pStyle w:val="Style6"/>
        <w:widowControl/>
        <w:tabs>
          <w:tab w:val="left" w:pos="302"/>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lastRenderedPageBreak/>
        <w:t>f) asigură tipărirea raportului de evaluare pentru elevii din clasa pregătitoare;</w:t>
      </w:r>
    </w:p>
    <w:p w:rsidR="008A3FC1" w:rsidRPr="0003628E" w:rsidRDefault="008A3FC1" w:rsidP="000102F1">
      <w:pPr>
        <w:pStyle w:val="Style6"/>
        <w:widowControl/>
        <w:tabs>
          <w:tab w:val="left" w:pos="302"/>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 xml:space="preserve">g) </w:t>
      </w:r>
      <w:r w:rsidRPr="0003628E">
        <w:rPr>
          <w:rFonts w:ascii="Palatino Linotype" w:hAnsi="Palatino Linotype" w:cs="Times New Roman"/>
          <w:lang w:val="ro-RO" w:eastAsia="ro-RO"/>
        </w:rPr>
        <w:t>asigură</w:t>
      </w:r>
      <w:r w:rsidR="00B35693">
        <w:rPr>
          <w:rFonts w:ascii="Palatino Linotype" w:hAnsi="Palatino Linotype" w:cs="Times New Roman"/>
          <w:lang w:val="ro-RO" w:eastAsia="ro-RO"/>
        </w:rPr>
        <w:t>,</w:t>
      </w:r>
      <w:r w:rsidRPr="0003628E">
        <w:rPr>
          <w:rFonts w:ascii="Palatino Linotype" w:hAnsi="Palatino Linotype" w:cs="Times New Roman"/>
          <w:lang w:val="ro-RO" w:eastAsia="ro-RO"/>
        </w:rPr>
        <w:t xml:space="preserve"> împreună cu inspectoratele şcolare</w:t>
      </w:r>
      <w:r w:rsidR="00B35693">
        <w:rPr>
          <w:rFonts w:ascii="Palatino Linotype" w:hAnsi="Palatino Linotype" w:cs="Times New Roman"/>
          <w:lang w:val="ro-RO" w:eastAsia="ro-RO"/>
        </w:rPr>
        <w:t>,</w:t>
      </w:r>
      <w:r w:rsidRPr="0003628E">
        <w:rPr>
          <w:rFonts w:ascii="Palatino Linotype" w:hAnsi="Palatino Linotype" w:cs="Times New Roman"/>
          <w:lang w:val="ro-RO" w:eastAsia="ro-RO"/>
        </w:rPr>
        <w:t xml:space="preserve"> distribuirea în şcoli a raportului de evaluare;</w:t>
      </w:r>
    </w:p>
    <w:p w:rsidR="008A3FC1" w:rsidRPr="0003628E" w:rsidRDefault="008A3FC1" w:rsidP="000102F1">
      <w:pPr>
        <w:widowControl/>
        <w:tabs>
          <w:tab w:val="left" w:pos="302"/>
        </w:tabs>
        <w:suppressAutoHyphens w:val="0"/>
        <w:autoSpaceDN w:val="0"/>
        <w:adjustRightInd w:val="0"/>
        <w:jc w:val="both"/>
        <w:rPr>
          <w:rFonts w:ascii="Palatino Linotype" w:hAnsi="Palatino Linotype" w:cs="Times New Roman"/>
          <w:lang w:val="ro-RO" w:eastAsia="ro-RO"/>
        </w:rPr>
      </w:pPr>
      <w:r w:rsidRPr="0003628E">
        <w:rPr>
          <w:rFonts w:ascii="Palatino Linotype" w:hAnsi="Palatino Linotype" w:cs="Times New Roman"/>
          <w:lang w:val="ro-RO" w:eastAsia="ro-RO"/>
        </w:rPr>
        <w:t>h) propune, împreună cu direcţiile de specialitate din MECTS</w:t>
      </w:r>
      <w:r w:rsidR="00B35693">
        <w:rPr>
          <w:rFonts w:ascii="Palatino Linotype" w:hAnsi="Palatino Linotype" w:cs="Times New Roman"/>
          <w:lang w:val="ro-RO" w:eastAsia="ro-RO"/>
        </w:rPr>
        <w:t>,</w:t>
      </w:r>
      <w:r w:rsidRPr="0003628E">
        <w:rPr>
          <w:rFonts w:ascii="Palatino Linotype" w:hAnsi="Palatino Linotype" w:cs="Times New Roman"/>
          <w:lang w:val="ro-RO" w:eastAsia="ro-RO"/>
        </w:rPr>
        <w:t xml:space="preserve"> delegarea unor monitori de calitate pentru activităţile prevăzute în cadrul acestei evaluări;</w:t>
      </w:r>
    </w:p>
    <w:p w:rsidR="008A3FC1" w:rsidRPr="0003628E" w:rsidRDefault="008A3FC1" w:rsidP="000102F1">
      <w:pPr>
        <w:pStyle w:val="Style6"/>
        <w:widowControl/>
        <w:tabs>
          <w:tab w:val="left" w:pos="302"/>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sz w:val="24"/>
          <w:szCs w:val="24"/>
          <w:lang w:val="ro-RO"/>
        </w:rPr>
        <w:t>i) elaborează</w:t>
      </w:r>
      <w:r w:rsidRPr="0003628E">
        <w:rPr>
          <w:rStyle w:val="FontStyle12"/>
          <w:rFonts w:ascii="Palatino Linotype" w:hAnsi="Palatino Linotype" w:cs="Times New Roman"/>
          <w:b w:val="0"/>
          <w:sz w:val="24"/>
          <w:szCs w:val="24"/>
          <w:lang w:val="ro-RO"/>
        </w:rPr>
        <w:t xml:space="preserve"> raportul final, pe baza rapoartelor judeţene primite de la ISJ/ ISMB</w:t>
      </w:r>
      <w:r w:rsidR="00B35693">
        <w:rPr>
          <w:rStyle w:val="FontStyle12"/>
          <w:rFonts w:ascii="Palatino Linotype" w:hAnsi="Palatino Linotype" w:cs="Times New Roman"/>
          <w:b w:val="0"/>
          <w:sz w:val="24"/>
          <w:szCs w:val="24"/>
          <w:lang w:val="ro-RO"/>
        </w:rPr>
        <w:t>,</w:t>
      </w:r>
      <w:r w:rsidRPr="0003628E">
        <w:rPr>
          <w:rStyle w:val="FontStyle12"/>
          <w:rFonts w:ascii="Palatino Linotype" w:hAnsi="Palatino Linotype" w:cs="Times New Roman"/>
          <w:b w:val="0"/>
          <w:sz w:val="24"/>
          <w:szCs w:val="24"/>
          <w:lang w:val="ro-RO"/>
        </w:rPr>
        <w:t xml:space="preserve"> </w:t>
      </w:r>
      <w:r w:rsidRPr="0003628E">
        <w:rPr>
          <w:rFonts w:ascii="Palatino Linotype" w:hAnsi="Palatino Linotype" w:cs="Times New Roman"/>
          <w:lang w:val="ro-RO" w:eastAsia="ro-RO"/>
        </w:rPr>
        <w:t>şi prezintă factorilor de decizie din cadrul MECTS concluziile şi recomandările rezultate</w:t>
      </w:r>
      <w:r w:rsidRPr="0003628E">
        <w:rPr>
          <w:rStyle w:val="FontStyle22"/>
          <w:rFonts w:ascii="Palatino Linotype" w:hAnsi="Palatino Linotype" w:cs="Times New Roman"/>
          <w:sz w:val="24"/>
          <w:szCs w:val="24"/>
          <w:lang w:val="ro-RO"/>
        </w:rPr>
        <w:t>;</w:t>
      </w:r>
    </w:p>
    <w:p w:rsidR="008A3FC1" w:rsidRDefault="008A3FC1" w:rsidP="000102F1">
      <w:pPr>
        <w:pStyle w:val="Style5"/>
        <w:widowControl/>
        <w:spacing w:line="240" w:lineRule="auto"/>
        <w:rPr>
          <w:rFonts w:ascii="Palatino Linotype" w:hAnsi="Palatino Linotype" w:cs="Times New Roman"/>
          <w:lang w:val="ro-RO" w:eastAsia="ro-RO"/>
        </w:rPr>
      </w:pPr>
      <w:r w:rsidRPr="0003628E">
        <w:rPr>
          <w:rFonts w:ascii="Palatino Linotype" w:hAnsi="Palatino Linotype" w:cs="Times New Roman"/>
          <w:lang w:val="ro-RO" w:eastAsia="ro-RO"/>
        </w:rPr>
        <w:t>j) propune strategia de comunicare şi de valorificare a rezultatelor evaluării pentru diferitele categorii de beneficiari: inspectori, directori, cadre didactice, elevi, părinţi, comunităţi locale.</w:t>
      </w:r>
    </w:p>
    <w:p w:rsidR="008011DA" w:rsidRPr="0003628E" w:rsidRDefault="008011DA" w:rsidP="000102F1">
      <w:pPr>
        <w:pStyle w:val="Style5"/>
        <w:widowControl/>
        <w:spacing w:line="240" w:lineRule="auto"/>
        <w:rPr>
          <w:rStyle w:val="FontStyle22"/>
          <w:rFonts w:ascii="Palatino Linotype" w:hAnsi="Palatino Linotype" w:cs="Times New Roman"/>
          <w:b/>
          <w:lang w:val="ro-RO" w:eastAsia="ro-RO"/>
        </w:rPr>
      </w:pPr>
    </w:p>
    <w:p w:rsidR="008A3FC1" w:rsidRPr="0003628E" w:rsidRDefault="008A3FC1" w:rsidP="000102F1">
      <w:pPr>
        <w:pStyle w:val="Style5"/>
        <w:widowControl/>
        <w:spacing w:line="240" w:lineRule="auto"/>
        <w:rPr>
          <w:rStyle w:val="FontStyle22"/>
          <w:rFonts w:ascii="Palatino Linotype" w:hAnsi="Palatino Linotype" w:cs="Times New Roman"/>
          <w:sz w:val="24"/>
          <w:szCs w:val="24"/>
          <w:lang w:val="ro-RO" w:eastAsia="ro-RO"/>
        </w:rPr>
      </w:pPr>
      <w:r w:rsidRPr="0003628E">
        <w:rPr>
          <w:rStyle w:val="FontStyle21"/>
          <w:rFonts w:ascii="Palatino Linotype" w:hAnsi="Palatino Linotype" w:cs="Times New Roman"/>
          <w:sz w:val="24"/>
          <w:szCs w:val="24"/>
          <w:lang w:val="ro-RO"/>
        </w:rPr>
        <w:t xml:space="preserve">Art. 6. – </w:t>
      </w:r>
      <w:r w:rsidRPr="0003628E">
        <w:rPr>
          <w:rStyle w:val="FontStyle22"/>
          <w:rFonts w:ascii="Palatino Linotype" w:hAnsi="Palatino Linotype" w:cs="Times New Roman"/>
          <w:sz w:val="24"/>
          <w:szCs w:val="24"/>
          <w:lang w:val="ro-RO" w:eastAsia="ro-RO"/>
        </w:rPr>
        <w:t>(1) La nivel judeţean/ al municipiului Bucureşti, prin decizie</w:t>
      </w:r>
      <w:r w:rsidR="00B35693">
        <w:rPr>
          <w:rStyle w:val="FontStyle22"/>
          <w:rFonts w:ascii="Palatino Linotype" w:hAnsi="Palatino Linotype" w:cs="Times New Roman"/>
          <w:sz w:val="24"/>
          <w:szCs w:val="24"/>
          <w:lang w:val="ro-RO" w:eastAsia="ro-RO"/>
        </w:rPr>
        <w:t xml:space="preserve"> a inspectorului şcolar general</w:t>
      </w:r>
      <w:r w:rsidRPr="0003628E">
        <w:rPr>
          <w:rStyle w:val="FontStyle22"/>
          <w:rFonts w:ascii="Palatino Linotype" w:hAnsi="Palatino Linotype" w:cs="Times New Roman"/>
          <w:sz w:val="24"/>
          <w:szCs w:val="24"/>
          <w:lang w:val="ro-RO" w:eastAsia="ro-RO"/>
        </w:rPr>
        <w:t xml:space="preserve"> se desemnează un responsabil care asigură organizarea şi administrarea evaluării. Pentru sprijinirea activităţii acesta constituie</w:t>
      </w:r>
      <w:r w:rsidR="00B35693">
        <w:rPr>
          <w:rStyle w:val="FontStyle22"/>
          <w:rFonts w:ascii="Palatino Linotype" w:hAnsi="Palatino Linotype" w:cs="Times New Roman"/>
          <w:sz w:val="24"/>
          <w:szCs w:val="24"/>
          <w:lang w:val="ro-RO" w:eastAsia="ro-RO"/>
        </w:rPr>
        <w:t xml:space="preserve"> </w:t>
      </w:r>
      <w:r w:rsidRPr="0003628E">
        <w:rPr>
          <w:rStyle w:val="FontStyle22"/>
          <w:rFonts w:ascii="Palatino Linotype" w:hAnsi="Palatino Linotype" w:cs="Times New Roman"/>
          <w:sz w:val="24"/>
          <w:szCs w:val="24"/>
          <w:lang w:val="ro-RO" w:eastAsia="ro-RO"/>
        </w:rPr>
        <w:t>un colectiv de monitori de calitate selecţionaţi din rândul cadrelor didactice de specialitate.</w:t>
      </w:r>
    </w:p>
    <w:p w:rsidR="008A3FC1" w:rsidRDefault="008A3FC1" w:rsidP="000102F1">
      <w:pPr>
        <w:pStyle w:val="Style6"/>
        <w:widowControl/>
        <w:tabs>
          <w:tab w:val="left" w:pos="389"/>
        </w:tabs>
        <w:spacing w:line="240" w:lineRule="auto"/>
        <w:rPr>
          <w:rFonts w:ascii="Palatino Linotype" w:hAnsi="Palatino Linotype" w:cs="Times New Roman"/>
          <w:lang w:val="ro-RO" w:eastAsia="ro-RO"/>
        </w:rPr>
      </w:pPr>
      <w:r w:rsidRPr="0003628E">
        <w:rPr>
          <w:rStyle w:val="FontStyle22"/>
          <w:rFonts w:ascii="Palatino Linotype" w:hAnsi="Palatino Linotype" w:cs="Times New Roman"/>
          <w:sz w:val="24"/>
          <w:szCs w:val="24"/>
          <w:lang w:val="ro-RO" w:eastAsia="ro-RO"/>
        </w:rPr>
        <w:t xml:space="preserve">(2) În unităţile de învăţământ în care funcţionează mai mult de o clasă pregătitoare se înfiinţează Comisia de evaluare. </w:t>
      </w:r>
      <w:r w:rsidRPr="0003628E">
        <w:rPr>
          <w:rFonts w:ascii="Palatino Linotype" w:hAnsi="Palatino Linotype" w:cs="Times New Roman"/>
          <w:lang w:val="ro-RO" w:eastAsia="ro-RO"/>
        </w:rPr>
        <w:t>În celelalte unităţi de învăţământ, coordonarea ENCP revine directorului şcolii.</w:t>
      </w:r>
    </w:p>
    <w:p w:rsidR="008011DA" w:rsidRPr="0003628E" w:rsidRDefault="008011DA" w:rsidP="000102F1">
      <w:pPr>
        <w:pStyle w:val="Style6"/>
        <w:widowControl/>
        <w:tabs>
          <w:tab w:val="left" w:pos="389"/>
        </w:tabs>
        <w:spacing w:line="240" w:lineRule="auto"/>
        <w:rPr>
          <w:rStyle w:val="FontStyle22"/>
          <w:rFonts w:ascii="Palatino Linotype" w:hAnsi="Palatino Linotype" w:cs="Times New Roman"/>
          <w:lang w:val="ro-RO" w:eastAsia="ro-RO"/>
        </w:rPr>
      </w:pPr>
    </w:p>
    <w:p w:rsidR="008A3FC1" w:rsidRPr="0003628E" w:rsidRDefault="008A3FC1" w:rsidP="000102F1">
      <w:pPr>
        <w:pStyle w:val="Style6"/>
        <w:widowControl/>
        <w:tabs>
          <w:tab w:val="left" w:pos="326"/>
        </w:tabs>
        <w:spacing w:line="240" w:lineRule="auto"/>
        <w:ind w:right="-108"/>
        <w:rPr>
          <w:rStyle w:val="FontStyle22"/>
          <w:rFonts w:ascii="Palatino Linotype" w:hAnsi="Palatino Linotype" w:cs="Times New Roman"/>
          <w:sz w:val="24"/>
          <w:szCs w:val="24"/>
          <w:lang w:val="ro-RO"/>
        </w:rPr>
      </w:pPr>
      <w:r w:rsidRPr="0003628E">
        <w:rPr>
          <w:rStyle w:val="FontStyle21"/>
          <w:rFonts w:ascii="Palatino Linotype" w:hAnsi="Palatino Linotype" w:cs="Times New Roman"/>
          <w:sz w:val="24"/>
          <w:szCs w:val="24"/>
          <w:lang w:val="ro-RO"/>
        </w:rPr>
        <w:t xml:space="preserve">Art. 7. </w:t>
      </w:r>
      <w:r w:rsidRPr="0003628E">
        <w:rPr>
          <w:rStyle w:val="FontStyle22"/>
          <w:rFonts w:ascii="Palatino Linotype" w:hAnsi="Palatino Linotype" w:cs="Times New Roman"/>
          <w:sz w:val="24"/>
          <w:szCs w:val="24"/>
          <w:lang w:val="ro-RO"/>
        </w:rPr>
        <w:t>Responsabilul cu evaluarea la clasa pregătitoare de la nivelul ISJ/ ISMB are următoarele atribuţii:</w:t>
      </w:r>
    </w:p>
    <w:p w:rsidR="008A3FC1" w:rsidRPr="0003628E" w:rsidRDefault="008A3FC1" w:rsidP="000102F1">
      <w:pPr>
        <w:widowControl/>
        <w:tabs>
          <w:tab w:val="left" w:pos="307"/>
        </w:tabs>
        <w:suppressAutoHyphens w:val="0"/>
        <w:autoSpaceDN w:val="0"/>
        <w:adjustRightInd w:val="0"/>
        <w:jc w:val="both"/>
        <w:rPr>
          <w:rFonts w:ascii="Palatino Linotype" w:hAnsi="Palatino Linotype" w:cs="Times New Roman"/>
          <w:lang w:val="ro-RO" w:eastAsia="ro-RO"/>
        </w:rPr>
      </w:pPr>
      <w:r w:rsidRPr="0003628E">
        <w:rPr>
          <w:rFonts w:ascii="Palatino Linotype" w:hAnsi="Palatino Linotype" w:cs="Times New Roman"/>
          <w:lang w:val="ro-RO" w:eastAsia="en-US"/>
        </w:rPr>
        <w:t xml:space="preserve">a) transmite toate informaţiile necesare organizării </w:t>
      </w:r>
      <w:r w:rsidRPr="0003628E">
        <w:rPr>
          <w:rFonts w:ascii="Palatino Linotype" w:hAnsi="Palatino Linotype" w:cs="Times New Roman"/>
          <w:lang w:val="ro-RO" w:eastAsia="ro-RO"/>
        </w:rPr>
        <w:t>evaluării,</w:t>
      </w:r>
      <w:r w:rsidRPr="0003628E">
        <w:rPr>
          <w:rFonts w:ascii="Palatino Linotype" w:hAnsi="Palatino Linotype" w:cs="Times New Roman"/>
          <w:lang w:val="ro-RO" w:eastAsia="en-US"/>
        </w:rPr>
        <w:t xml:space="preserve"> în condiţii optime, către unităţile de învăţământ;</w:t>
      </w:r>
    </w:p>
    <w:p w:rsidR="008A3FC1" w:rsidRPr="0003628E" w:rsidRDefault="008A3FC1" w:rsidP="000102F1">
      <w:pPr>
        <w:widowControl/>
        <w:tabs>
          <w:tab w:val="left" w:pos="307"/>
        </w:tabs>
        <w:suppressAutoHyphens w:val="0"/>
        <w:autoSpaceDN w:val="0"/>
        <w:adjustRightInd w:val="0"/>
        <w:jc w:val="both"/>
        <w:rPr>
          <w:rFonts w:ascii="Palatino Linotype" w:hAnsi="Palatino Linotype" w:cs="Times New Roman"/>
          <w:lang w:val="ro-RO" w:eastAsia="ro-RO"/>
        </w:rPr>
      </w:pPr>
      <w:r w:rsidRPr="0003628E">
        <w:rPr>
          <w:rFonts w:ascii="Palatino Linotype" w:hAnsi="Palatino Linotype" w:cs="Times New Roman"/>
          <w:lang w:val="ro-RO" w:eastAsia="ro-RO"/>
        </w:rPr>
        <w:t xml:space="preserve">b) răspunde de organizarea şi de </w:t>
      </w:r>
      <w:r w:rsidRPr="0003628E">
        <w:rPr>
          <w:rStyle w:val="FontStyle22"/>
          <w:rFonts w:ascii="Palatino Linotype" w:hAnsi="Palatino Linotype" w:cs="Times New Roman"/>
          <w:sz w:val="24"/>
          <w:szCs w:val="24"/>
          <w:lang w:val="ro-RO" w:eastAsia="ro-RO"/>
        </w:rPr>
        <w:t>administrarea</w:t>
      </w:r>
      <w:r w:rsidRPr="0003628E">
        <w:rPr>
          <w:rFonts w:ascii="Palatino Linotype" w:hAnsi="Palatino Linotype" w:cs="Times New Roman"/>
          <w:lang w:val="ro-RO" w:eastAsia="ro-RO"/>
        </w:rPr>
        <w:t xml:space="preserve"> evaluării în condiţiile stabilite prin metodologie, pe tot teritoriul judeţului/ municipiului Bucureşti;</w:t>
      </w:r>
    </w:p>
    <w:p w:rsidR="008A3FC1" w:rsidRPr="0003628E" w:rsidRDefault="008A3FC1" w:rsidP="000102F1">
      <w:pPr>
        <w:pStyle w:val="Style5"/>
        <w:widowControl/>
        <w:spacing w:line="240" w:lineRule="auto"/>
        <w:rPr>
          <w:rStyle w:val="FontStyle22"/>
          <w:rFonts w:ascii="Palatino Linotype" w:hAnsi="Palatino Linotype" w:cs="Times New Roman"/>
          <w:sz w:val="24"/>
          <w:szCs w:val="24"/>
          <w:lang w:val="ro-RO" w:eastAsia="ro-RO"/>
        </w:rPr>
      </w:pPr>
      <w:r w:rsidRPr="0003628E">
        <w:rPr>
          <w:rStyle w:val="FontStyle22"/>
          <w:rFonts w:ascii="Palatino Linotype" w:hAnsi="Palatino Linotype" w:cs="Times New Roman"/>
          <w:sz w:val="24"/>
          <w:szCs w:val="24"/>
          <w:lang w:val="ro-RO" w:eastAsia="ro-RO"/>
        </w:rPr>
        <w:t xml:space="preserve">c) pentru a monitoriza administrarea evaluării, responsabilul propune spre aprobare inspectorului şcolar general constituirea unui colectiv de monitori de calitate; </w:t>
      </w:r>
    </w:p>
    <w:p w:rsidR="008A3FC1" w:rsidRPr="0003628E" w:rsidRDefault="008A3FC1" w:rsidP="000102F1">
      <w:pPr>
        <w:pStyle w:val="Style5"/>
        <w:widowControl/>
        <w:spacing w:line="240" w:lineRule="auto"/>
        <w:rPr>
          <w:rStyle w:val="FontStyle22"/>
          <w:rFonts w:ascii="Palatino Linotype" w:hAnsi="Palatino Linotype" w:cs="Times New Roman"/>
          <w:sz w:val="24"/>
          <w:szCs w:val="24"/>
          <w:lang w:val="ro-RO" w:eastAsia="ro-RO"/>
        </w:rPr>
      </w:pPr>
      <w:r w:rsidRPr="0003628E">
        <w:rPr>
          <w:rStyle w:val="FontStyle22"/>
          <w:rFonts w:ascii="Palatino Linotype" w:hAnsi="Palatino Linotype" w:cs="Times New Roman"/>
          <w:sz w:val="24"/>
          <w:szCs w:val="24"/>
          <w:lang w:val="ro-RO" w:eastAsia="ro-RO"/>
        </w:rPr>
        <w:t>d) participă la sesiunile de formare organizate de CNEE;</w:t>
      </w:r>
    </w:p>
    <w:p w:rsidR="008A3FC1" w:rsidRPr="0003628E" w:rsidRDefault="008A3FC1" w:rsidP="000102F1">
      <w:pPr>
        <w:pStyle w:val="Style5"/>
        <w:widowControl/>
        <w:spacing w:line="240" w:lineRule="auto"/>
        <w:rPr>
          <w:rStyle w:val="FontStyle22"/>
          <w:rFonts w:ascii="Palatino Linotype" w:hAnsi="Palatino Linotype" w:cs="Times New Roman"/>
          <w:sz w:val="24"/>
          <w:szCs w:val="24"/>
          <w:lang w:val="ro-RO" w:eastAsia="ro-RO"/>
        </w:rPr>
      </w:pPr>
      <w:r w:rsidRPr="0003628E">
        <w:rPr>
          <w:rStyle w:val="FontStyle22"/>
          <w:rFonts w:ascii="Palatino Linotype" w:hAnsi="Palatino Linotype" w:cs="Times New Roman"/>
          <w:sz w:val="24"/>
          <w:szCs w:val="24"/>
          <w:lang w:val="ro-RO" w:eastAsia="ro-RO"/>
        </w:rPr>
        <w:t>e) organizează un stagiu de formare cu monitorii de calitate selecţionaţi;</w:t>
      </w:r>
    </w:p>
    <w:p w:rsidR="008A3FC1" w:rsidRPr="0003628E" w:rsidRDefault="008A3FC1" w:rsidP="000102F1">
      <w:pPr>
        <w:pStyle w:val="Style5"/>
        <w:widowControl/>
        <w:spacing w:line="240" w:lineRule="auto"/>
        <w:rPr>
          <w:rStyle w:val="FontStyle22"/>
          <w:rFonts w:ascii="Palatino Linotype" w:hAnsi="Palatino Linotype" w:cs="Times New Roman"/>
          <w:sz w:val="24"/>
          <w:szCs w:val="24"/>
          <w:lang w:val="ro-RO" w:eastAsia="ro-RO"/>
        </w:rPr>
      </w:pPr>
      <w:r w:rsidRPr="0003628E">
        <w:rPr>
          <w:rStyle w:val="FontStyle22"/>
          <w:rFonts w:ascii="Palatino Linotype" w:hAnsi="Palatino Linotype" w:cs="Times New Roman"/>
          <w:sz w:val="24"/>
          <w:szCs w:val="24"/>
          <w:lang w:val="ro-RO" w:eastAsia="ro-RO"/>
        </w:rPr>
        <w:t xml:space="preserve">f) </w:t>
      </w:r>
      <w:r w:rsidRPr="0003628E">
        <w:rPr>
          <w:rStyle w:val="FontStyle22"/>
          <w:rFonts w:ascii="Palatino Linotype" w:hAnsi="Palatino Linotype" w:cs="Times New Roman"/>
          <w:sz w:val="24"/>
          <w:szCs w:val="24"/>
          <w:lang w:val="ro-RO"/>
        </w:rPr>
        <w:t xml:space="preserve">organizează formarea responsabililor/ membrilor comisiilor din unităţile de învăţământ cu privire la organizarea şi administrarea </w:t>
      </w:r>
      <w:r w:rsidRPr="0003628E">
        <w:rPr>
          <w:rFonts w:ascii="Palatino Linotype" w:hAnsi="Palatino Linotype" w:cs="Times New Roman"/>
          <w:lang w:val="ro-RO"/>
        </w:rPr>
        <w:t>evaluării</w:t>
      </w:r>
      <w:r w:rsidRPr="0003628E">
        <w:rPr>
          <w:rStyle w:val="FontStyle22"/>
          <w:rFonts w:ascii="Palatino Linotype" w:hAnsi="Palatino Linotype" w:cs="Times New Roman"/>
          <w:sz w:val="24"/>
          <w:szCs w:val="24"/>
          <w:lang w:val="ro-RO"/>
        </w:rPr>
        <w:t>;</w:t>
      </w:r>
    </w:p>
    <w:p w:rsidR="008A3FC1" w:rsidRPr="0003628E" w:rsidRDefault="008A3FC1" w:rsidP="000102F1">
      <w:pPr>
        <w:pStyle w:val="Style6"/>
        <w:widowControl/>
        <w:tabs>
          <w:tab w:val="left" w:pos="307"/>
        </w:tabs>
        <w:spacing w:line="240" w:lineRule="auto"/>
        <w:rPr>
          <w:rFonts w:ascii="Palatino Linotype" w:hAnsi="Palatino Linotype" w:cs="Times New Roman"/>
          <w:lang w:val="ro-RO"/>
        </w:rPr>
      </w:pPr>
      <w:r w:rsidRPr="0003628E">
        <w:rPr>
          <w:rFonts w:ascii="Palatino Linotype" w:hAnsi="Palatino Linotype" w:cs="Times New Roman"/>
          <w:lang w:val="ro-RO"/>
        </w:rPr>
        <w:t>g) transmite</w:t>
      </w:r>
      <w:r w:rsidRPr="0003628E">
        <w:rPr>
          <w:rStyle w:val="FontStyle22"/>
          <w:rFonts w:ascii="Palatino Linotype" w:hAnsi="Palatino Linotype" w:cs="Times New Roman"/>
          <w:sz w:val="24"/>
          <w:szCs w:val="24"/>
          <w:lang w:val="ro-RO"/>
        </w:rPr>
        <w:t xml:space="preserve"> modelul de raport de </w:t>
      </w:r>
      <w:r w:rsidRPr="0003628E">
        <w:rPr>
          <w:rFonts w:ascii="Palatino Linotype" w:hAnsi="Palatino Linotype" w:cs="Times New Roman"/>
          <w:lang w:val="ro-RO"/>
        </w:rPr>
        <w:t xml:space="preserve">evaluare şi modelul de raport </w:t>
      </w:r>
      <w:r w:rsidRPr="0003628E">
        <w:rPr>
          <w:rStyle w:val="FontStyle22"/>
          <w:rFonts w:ascii="Palatino Linotype" w:hAnsi="Palatino Linotype"/>
          <w:sz w:val="24"/>
          <w:szCs w:val="24"/>
          <w:lang w:val="ro-RO"/>
        </w:rPr>
        <w:t xml:space="preserve">pe unitate de învăţământ  către unităţile </w:t>
      </w:r>
      <w:r w:rsidRPr="0003628E">
        <w:rPr>
          <w:rFonts w:ascii="Palatino Linotype" w:hAnsi="Palatino Linotype" w:cs="Times New Roman"/>
          <w:lang w:val="ro-RO"/>
        </w:rPr>
        <w:t xml:space="preserve">în care sunt </w:t>
      </w:r>
      <w:r w:rsidRPr="0003628E">
        <w:rPr>
          <w:rStyle w:val="FontStyle22"/>
          <w:rFonts w:ascii="Palatino Linotype" w:hAnsi="Palatino Linotype" w:cs="Times New Roman"/>
          <w:sz w:val="24"/>
          <w:szCs w:val="24"/>
          <w:lang w:val="ro-RO"/>
        </w:rPr>
        <w:t>şcolarizaţi elevi în clasa pregătitoare</w:t>
      </w:r>
      <w:r w:rsidRPr="0003628E">
        <w:rPr>
          <w:rFonts w:ascii="Palatino Linotype" w:hAnsi="Palatino Linotype" w:cs="Times New Roman"/>
          <w:lang w:val="ro-RO"/>
        </w:rPr>
        <w:t>;</w:t>
      </w:r>
    </w:p>
    <w:p w:rsidR="008A3FC1" w:rsidRPr="0003628E" w:rsidRDefault="008A3FC1" w:rsidP="000102F1">
      <w:pPr>
        <w:pStyle w:val="Style6"/>
        <w:widowControl/>
        <w:tabs>
          <w:tab w:val="left" w:pos="307"/>
        </w:tabs>
        <w:spacing w:line="240" w:lineRule="auto"/>
        <w:rPr>
          <w:rFonts w:ascii="Palatino Linotype" w:hAnsi="Palatino Linotype" w:cs="Times New Roman"/>
          <w:lang w:val="ro-RO"/>
        </w:rPr>
      </w:pPr>
      <w:r w:rsidRPr="0003628E">
        <w:rPr>
          <w:rFonts w:ascii="Palatino Linotype" w:hAnsi="Palatino Linotype" w:cs="Times New Roman"/>
          <w:lang w:val="ro-RO"/>
        </w:rPr>
        <w:t xml:space="preserve">h) transmite ghidul de </w:t>
      </w:r>
      <w:r w:rsidRPr="0003628E">
        <w:rPr>
          <w:rStyle w:val="FontStyle12"/>
          <w:rFonts w:ascii="Palatino Linotype" w:hAnsi="Palatino Linotype" w:cs="Times New Roman"/>
          <w:b w:val="0"/>
          <w:sz w:val="24"/>
          <w:szCs w:val="24"/>
          <w:lang w:val="ro-RO"/>
        </w:rPr>
        <w:t xml:space="preserve">realizare şi de valorificare </w:t>
      </w:r>
      <w:r w:rsidRPr="0003628E">
        <w:rPr>
          <w:rFonts w:ascii="Palatino Linotype" w:hAnsi="Palatino Linotype" w:cs="Times New Roman"/>
          <w:lang w:val="ro-RO"/>
        </w:rPr>
        <w:t xml:space="preserve">a raportului de evaluare către unităţile de învăţământ </w:t>
      </w:r>
      <w:r w:rsidRPr="0003628E">
        <w:rPr>
          <w:rStyle w:val="FontStyle22"/>
          <w:rFonts w:ascii="Palatino Linotype" w:hAnsi="Palatino Linotype" w:cs="Times New Roman"/>
          <w:sz w:val="24"/>
          <w:szCs w:val="24"/>
          <w:lang w:val="ro-RO"/>
        </w:rPr>
        <w:t>în care sunt şcolarizaţi elevi în clasa pregătitoare</w:t>
      </w:r>
      <w:r w:rsidRPr="0003628E">
        <w:rPr>
          <w:rFonts w:ascii="Palatino Linotype" w:hAnsi="Palatino Linotype" w:cs="Times New Roman"/>
          <w:lang w:val="ro-RO"/>
        </w:rPr>
        <w:t>;</w:t>
      </w:r>
    </w:p>
    <w:p w:rsidR="008A3FC1" w:rsidRPr="0003628E" w:rsidRDefault="008A3FC1" w:rsidP="000102F1">
      <w:pPr>
        <w:pStyle w:val="Style6"/>
        <w:widowControl/>
        <w:tabs>
          <w:tab w:val="left" w:pos="307"/>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 xml:space="preserve">i) monitorizează administrarea </w:t>
      </w:r>
      <w:r w:rsidRPr="0003628E">
        <w:rPr>
          <w:rFonts w:ascii="Palatino Linotype" w:hAnsi="Palatino Linotype" w:cs="Times New Roman"/>
          <w:lang w:val="ro-RO"/>
        </w:rPr>
        <w:t xml:space="preserve">evaluării </w:t>
      </w:r>
      <w:r w:rsidRPr="0003628E">
        <w:rPr>
          <w:rStyle w:val="FontStyle22"/>
          <w:rFonts w:ascii="Palatino Linotype" w:hAnsi="Palatino Linotype" w:cs="Times New Roman"/>
          <w:sz w:val="24"/>
          <w:szCs w:val="24"/>
          <w:lang w:val="ro-RO"/>
        </w:rPr>
        <w:t>în condiţiile stab</w:t>
      </w:r>
      <w:r w:rsidR="008E6FE6">
        <w:rPr>
          <w:rStyle w:val="FontStyle22"/>
          <w:rFonts w:ascii="Palatino Linotype" w:hAnsi="Palatino Linotype" w:cs="Times New Roman"/>
          <w:sz w:val="24"/>
          <w:szCs w:val="24"/>
          <w:lang w:val="ro-RO"/>
        </w:rPr>
        <w:t>ilite prin prezenta metodologie</w:t>
      </w:r>
      <w:r w:rsidRPr="0003628E">
        <w:rPr>
          <w:rStyle w:val="FontStyle22"/>
          <w:rFonts w:ascii="Palatino Linotype" w:hAnsi="Palatino Linotype" w:cs="Times New Roman"/>
          <w:sz w:val="24"/>
          <w:szCs w:val="24"/>
          <w:lang w:val="ro-RO"/>
        </w:rPr>
        <w:t xml:space="preserve"> şi în baza prevederilor Manualului de proceduri;</w:t>
      </w:r>
    </w:p>
    <w:p w:rsidR="008A3FC1" w:rsidRPr="0003628E" w:rsidRDefault="008A3FC1" w:rsidP="000102F1">
      <w:pPr>
        <w:widowControl/>
        <w:tabs>
          <w:tab w:val="left" w:pos="456"/>
        </w:tabs>
        <w:suppressAutoHyphens w:val="0"/>
        <w:autoSpaceDN w:val="0"/>
        <w:adjustRightInd w:val="0"/>
        <w:jc w:val="both"/>
        <w:rPr>
          <w:rStyle w:val="FontStyle22"/>
          <w:rFonts w:ascii="Palatino Linotype" w:hAnsi="Palatino Linotype" w:cs="Times New Roman"/>
          <w:sz w:val="24"/>
          <w:szCs w:val="24"/>
          <w:lang w:val="ro-RO" w:eastAsia="ro-RO"/>
        </w:rPr>
      </w:pPr>
      <w:r w:rsidRPr="0003628E">
        <w:rPr>
          <w:rFonts w:ascii="Palatino Linotype" w:hAnsi="Palatino Linotype" w:cs="Times New Roman"/>
          <w:lang w:val="ro-RO" w:eastAsia="ro-RO"/>
        </w:rPr>
        <w:t>j) propune conducerii ISJ/ ISMB, în situaţii justificate, schimbări ale membrilor comisiilor din unităţile de învăţământ;</w:t>
      </w:r>
    </w:p>
    <w:p w:rsidR="008A3FC1" w:rsidRPr="0003628E" w:rsidRDefault="008A3FC1" w:rsidP="000102F1">
      <w:pPr>
        <w:pStyle w:val="Style6"/>
        <w:widowControl/>
        <w:tabs>
          <w:tab w:val="left" w:pos="456"/>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lastRenderedPageBreak/>
        <w:t xml:space="preserve">k) centralizează rapoartele </w:t>
      </w:r>
      <w:r w:rsidRPr="008E6FE6">
        <w:rPr>
          <w:rStyle w:val="FontStyle22"/>
          <w:rFonts w:ascii="Palatino Linotype" w:hAnsi="Palatino Linotype"/>
          <w:sz w:val="24"/>
          <w:szCs w:val="24"/>
          <w:lang w:val="ro-RO"/>
        </w:rPr>
        <w:t>unit</w:t>
      </w:r>
      <w:r w:rsidR="008E6FE6" w:rsidRPr="008E6FE6">
        <w:rPr>
          <w:rStyle w:val="FontStyle22"/>
          <w:rFonts w:ascii="Palatino Linotype" w:hAnsi="Palatino Linotype"/>
          <w:sz w:val="24"/>
          <w:szCs w:val="24"/>
          <w:lang w:val="ro-RO"/>
        </w:rPr>
        <w:t>ăților</w:t>
      </w:r>
      <w:r w:rsidRPr="008E6FE6">
        <w:rPr>
          <w:rStyle w:val="FontStyle22"/>
          <w:rFonts w:ascii="Palatino Linotype" w:hAnsi="Palatino Linotype"/>
          <w:sz w:val="24"/>
          <w:szCs w:val="24"/>
          <w:lang w:val="ro-RO"/>
        </w:rPr>
        <w:t xml:space="preserve"> de învăţământ</w:t>
      </w:r>
      <w:r w:rsidRPr="0003628E">
        <w:rPr>
          <w:rStyle w:val="FontStyle22"/>
          <w:rFonts w:ascii="Palatino Linotype" w:hAnsi="Palatino Linotype" w:cs="Times New Roman"/>
          <w:sz w:val="24"/>
          <w:szCs w:val="24"/>
          <w:lang w:val="ro-RO"/>
        </w:rPr>
        <w:t xml:space="preserve"> primite de la fiecare unitate în care sunt şcolarizaţi elevi în clasa pregătitoare;</w:t>
      </w:r>
    </w:p>
    <w:p w:rsidR="008A3FC1" w:rsidRPr="0003628E" w:rsidRDefault="008A3FC1" w:rsidP="000102F1">
      <w:pPr>
        <w:pStyle w:val="Style6"/>
        <w:widowControl/>
        <w:tabs>
          <w:tab w:val="left" w:pos="456"/>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l) întocmeşte raportul ISJ/ ISMB şi îl transmite la CNEE, în conformitate cu modul de raportare şi termenele solicitate, după avizarea lui de către inspectorul şcolar general;</w:t>
      </w:r>
    </w:p>
    <w:p w:rsidR="008A3FC1" w:rsidRDefault="008A3FC1" w:rsidP="000102F1">
      <w:pPr>
        <w:pStyle w:val="Style6"/>
        <w:widowControl/>
        <w:tabs>
          <w:tab w:val="left" w:pos="456"/>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m) la solicitarea inspectorului şcolar general, analizează şi prelucrează datele oferite de raportul</w:t>
      </w:r>
      <w:r w:rsidR="008E6FE6">
        <w:rPr>
          <w:rStyle w:val="FontStyle22"/>
          <w:rFonts w:ascii="Palatino Linotype" w:hAnsi="Palatino Linotype" w:cs="Times New Roman"/>
          <w:sz w:val="24"/>
          <w:szCs w:val="24"/>
          <w:lang w:val="ro-RO"/>
        </w:rPr>
        <w:t xml:space="preserve"> ISJ/ ISMB</w:t>
      </w:r>
      <w:r w:rsidRPr="0003628E">
        <w:rPr>
          <w:rStyle w:val="FontStyle22"/>
          <w:rFonts w:ascii="Palatino Linotype" w:hAnsi="Palatino Linotype" w:cs="Times New Roman"/>
          <w:sz w:val="24"/>
          <w:szCs w:val="24"/>
          <w:lang w:val="ro-RO"/>
        </w:rPr>
        <w:t xml:space="preserve"> şi de rapoartele</w:t>
      </w:r>
      <w:r w:rsidR="008E6FE6">
        <w:rPr>
          <w:rStyle w:val="FontStyle22"/>
          <w:rFonts w:ascii="Palatino Linotype" w:hAnsi="Palatino Linotype" w:cs="Times New Roman"/>
          <w:sz w:val="24"/>
          <w:szCs w:val="24"/>
          <w:lang w:val="ro-RO"/>
        </w:rPr>
        <w:t xml:space="preserve"> untăților de învățământ</w:t>
      </w:r>
      <w:r w:rsidRPr="0003628E">
        <w:rPr>
          <w:rStyle w:val="FontStyle22"/>
          <w:rFonts w:ascii="Palatino Linotype" w:hAnsi="Palatino Linotype" w:cs="Times New Roman"/>
          <w:sz w:val="24"/>
          <w:szCs w:val="24"/>
          <w:lang w:val="ro-RO"/>
        </w:rPr>
        <w:t xml:space="preserve"> primite de la fiecare instituţie de învăţământ</w:t>
      </w:r>
      <w:r w:rsidR="008E6FE6">
        <w:rPr>
          <w:rStyle w:val="FontStyle22"/>
          <w:rFonts w:ascii="Palatino Linotype" w:hAnsi="Palatino Linotype" w:cs="Times New Roman"/>
          <w:sz w:val="24"/>
          <w:szCs w:val="24"/>
          <w:lang w:val="ro-RO"/>
        </w:rPr>
        <w:t>,</w:t>
      </w:r>
      <w:r w:rsidRPr="0003628E">
        <w:rPr>
          <w:rStyle w:val="FontStyle22"/>
          <w:rFonts w:ascii="Palatino Linotype" w:hAnsi="Palatino Linotype" w:cs="Times New Roman"/>
          <w:sz w:val="24"/>
          <w:szCs w:val="24"/>
          <w:lang w:val="ro-RO"/>
        </w:rPr>
        <w:t xml:space="preserve"> în vederea fundamentării unor decizii la nivel de </w:t>
      </w:r>
      <w:r w:rsidR="008E6FE6">
        <w:rPr>
          <w:rStyle w:val="FontStyle22"/>
          <w:rFonts w:ascii="Palatino Linotype" w:hAnsi="Palatino Linotype" w:cs="Times New Roman"/>
          <w:sz w:val="24"/>
          <w:szCs w:val="24"/>
          <w:lang w:val="ro-RO"/>
        </w:rPr>
        <w:t>judeţ/ Municipiu</w:t>
      </w:r>
      <w:r w:rsidRPr="0003628E">
        <w:rPr>
          <w:rStyle w:val="FontStyle22"/>
          <w:rFonts w:ascii="Palatino Linotype" w:hAnsi="Palatino Linotype" w:cs="Times New Roman"/>
          <w:sz w:val="24"/>
          <w:szCs w:val="24"/>
          <w:lang w:val="ro-RO"/>
        </w:rPr>
        <w:t xml:space="preserve"> Bucureşti.</w:t>
      </w:r>
    </w:p>
    <w:p w:rsidR="008011DA" w:rsidRPr="0003628E" w:rsidRDefault="008011DA" w:rsidP="000102F1">
      <w:pPr>
        <w:pStyle w:val="Style6"/>
        <w:widowControl/>
        <w:tabs>
          <w:tab w:val="left" w:pos="456"/>
        </w:tabs>
        <w:spacing w:line="240" w:lineRule="auto"/>
        <w:rPr>
          <w:rStyle w:val="FontStyle22"/>
          <w:rFonts w:ascii="Palatino Linotype" w:hAnsi="Palatino Linotype" w:cs="Times New Roman"/>
          <w:lang w:val="ro-RO"/>
        </w:rPr>
      </w:pPr>
    </w:p>
    <w:p w:rsidR="008A3FC1" w:rsidRPr="0003628E" w:rsidRDefault="008A3FC1" w:rsidP="000102F1">
      <w:pPr>
        <w:pStyle w:val="Style5"/>
        <w:widowControl/>
        <w:spacing w:line="240" w:lineRule="auto"/>
        <w:rPr>
          <w:rStyle w:val="FontStyle22"/>
          <w:rFonts w:ascii="Palatino Linotype" w:hAnsi="Palatino Linotype" w:cs="Times New Roman"/>
          <w:sz w:val="24"/>
          <w:szCs w:val="24"/>
          <w:lang w:val="ro-RO"/>
        </w:rPr>
      </w:pPr>
      <w:r w:rsidRPr="0003628E">
        <w:rPr>
          <w:rStyle w:val="FontStyle21"/>
          <w:rFonts w:ascii="Palatino Linotype" w:hAnsi="Palatino Linotype" w:cs="Times New Roman"/>
          <w:sz w:val="24"/>
          <w:szCs w:val="24"/>
          <w:lang w:val="ro-RO"/>
        </w:rPr>
        <w:t xml:space="preserve">Art. 8. </w:t>
      </w:r>
      <w:r w:rsidRPr="0003628E">
        <w:rPr>
          <w:rStyle w:val="FontStyle21"/>
          <w:rFonts w:ascii="Palatino Linotype" w:hAnsi="Palatino Linotype" w:cs="Times New Roman"/>
          <w:b w:val="0"/>
          <w:sz w:val="24"/>
          <w:szCs w:val="24"/>
          <w:lang w:val="ro-RO"/>
        </w:rPr>
        <w:t>-</w:t>
      </w:r>
      <w:r w:rsidRPr="0003628E">
        <w:rPr>
          <w:rStyle w:val="FontStyle21"/>
          <w:rFonts w:ascii="Palatino Linotype" w:hAnsi="Palatino Linotype" w:cs="Times New Roman"/>
          <w:sz w:val="24"/>
          <w:szCs w:val="24"/>
          <w:lang w:val="ro-RO"/>
        </w:rPr>
        <w:t xml:space="preserve"> </w:t>
      </w:r>
      <w:r w:rsidRPr="0003628E">
        <w:rPr>
          <w:rStyle w:val="FontStyle21"/>
          <w:rFonts w:ascii="Palatino Linotype" w:hAnsi="Palatino Linotype" w:cs="Times New Roman"/>
          <w:b w:val="0"/>
          <w:sz w:val="24"/>
          <w:szCs w:val="24"/>
          <w:lang w:val="ro-RO"/>
        </w:rPr>
        <w:t>(1)</w:t>
      </w:r>
      <w:r w:rsidRPr="0003628E">
        <w:rPr>
          <w:rStyle w:val="FontStyle21"/>
          <w:rFonts w:ascii="Palatino Linotype" w:hAnsi="Palatino Linotype" w:cs="Times New Roman"/>
          <w:sz w:val="24"/>
          <w:szCs w:val="24"/>
          <w:lang w:val="ro-RO"/>
        </w:rPr>
        <w:t xml:space="preserve"> </w:t>
      </w:r>
      <w:r w:rsidRPr="0003628E">
        <w:rPr>
          <w:rStyle w:val="FontStyle22"/>
          <w:rFonts w:ascii="Palatino Linotype" w:hAnsi="Palatino Linotype" w:cs="Times New Roman"/>
          <w:sz w:val="24"/>
          <w:szCs w:val="24"/>
          <w:lang w:val="ro-RO"/>
        </w:rPr>
        <w:t>Comisia de Evaluare din unitatea de învăţământ se compune din:</w:t>
      </w:r>
    </w:p>
    <w:p w:rsidR="008A3FC1" w:rsidRPr="0003628E" w:rsidRDefault="008A3FC1" w:rsidP="000102F1">
      <w:pPr>
        <w:pStyle w:val="Style6"/>
        <w:widowControl/>
        <w:tabs>
          <w:tab w:val="left" w:pos="707"/>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 preşedinte – directorul/ directorul adjunct al unităţii de</w:t>
      </w:r>
      <w:r w:rsidRPr="0003628E">
        <w:rPr>
          <w:rFonts w:ascii="Palatino Linotype" w:hAnsi="Palatino Linotype" w:cs="Times New Roman"/>
          <w:lang w:val="ro-RO"/>
        </w:rPr>
        <w:t xml:space="preserve"> învăţământ în care </w:t>
      </w:r>
      <w:r w:rsidRPr="0003628E">
        <w:rPr>
          <w:rStyle w:val="FontStyle22"/>
          <w:rFonts w:ascii="Palatino Linotype" w:hAnsi="Palatino Linotype" w:cs="Times New Roman"/>
          <w:sz w:val="24"/>
          <w:szCs w:val="24"/>
          <w:lang w:val="ro-RO"/>
        </w:rPr>
        <w:t>sunt şcolarizaţi elevi în clasa pregătitoare;</w:t>
      </w:r>
    </w:p>
    <w:p w:rsidR="008A3FC1" w:rsidRPr="0003628E" w:rsidRDefault="008A3FC1" w:rsidP="000102F1">
      <w:pPr>
        <w:pStyle w:val="Style6"/>
        <w:widowControl/>
        <w:tabs>
          <w:tab w:val="left" w:pos="707"/>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 xml:space="preserve">- 2-4 membri - </w:t>
      </w:r>
      <w:r w:rsidRPr="0003628E">
        <w:rPr>
          <w:rFonts w:ascii="Palatino Linotype" w:hAnsi="Palatino Linotype" w:cs="Times New Roman"/>
          <w:lang w:val="ro-RO"/>
        </w:rPr>
        <w:t xml:space="preserve">cadre didactice pentru învăţământul primar din unitatea de învăţământ în care </w:t>
      </w:r>
      <w:r w:rsidRPr="0003628E">
        <w:rPr>
          <w:rStyle w:val="FontStyle22"/>
          <w:rFonts w:ascii="Palatino Linotype" w:hAnsi="Palatino Linotype" w:cs="Times New Roman"/>
          <w:sz w:val="24"/>
          <w:szCs w:val="24"/>
          <w:lang w:val="ro-RO"/>
        </w:rPr>
        <w:t>sunt şcolarizaţi elevi în clasa pregătitoare;</w:t>
      </w:r>
    </w:p>
    <w:p w:rsidR="008A3FC1" w:rsidRPr="0003628E" w:rsidRDefault="008A3FC1" w:rsidP="000102F1">
      <w:pPr>
        <w:pStyle w:val="Style6"/>
        <w:widowControl/>
        <w:tabs>
          <w:tab w:val="left" w:pos="707"/>
        </w:tabs>
        <w:spacing w:line="240" w:lineRule="auto"/>
        <w:rPr>
          <w:rStyle w:val="FontStyle22"/>
          <w:rFonts w:ascii="Palatino Linotype" w:hAnsi="Palatino Linotype" w:cs="Times New Roman"/>
          <w:sz w:val="24"/>
          <w:szCs w:val="24"/>
          <w:lang w:val="ro-RO"/>
        </w:rPr>
      </w:pPr>
      <w:r w:rsidRPr="0003628E">
        <w:rPr>
          <w:rStyle w:val="FontStyle15"/>
          <w:rFonts w:ascii="Palatino Linotype" w:hAnsi="Palatino Linotype" w:cs="Times New Roman"/>
          <w:sz w:val="24"/>
          <w:szCs w:val="24"/>
          <w:lang w:val="ro-RO"/>
        </w:rPr>
        <w:t>- profesorul psihopedagog, profesorul psiholog şcolar, profesorul logoped, consilierul şcolar, medicul şcolar, alţi profesori ai clasei</w:t>
      </w:r>
      <w:r w:rsidRPr="0003628E">
        <w:rPr>
          <w:rStyle w:val="FontStyle22"/>
          <w:rFonts w:ascii="Palatino Linotype" w:hAnsi="Palatino Linotype" w:cs="Times New Roman"/>
          <w:sz w:val="24"/>
          <w:szCs w:val="24"/>
          <w:lang w:val="ro-RO"/>
        </w:rPr>
        <w:t>, după caz.</w:t>
      </w:r>
    </w:p>
    <w:p w:rsidR="008A3FC1" w:rsidRDefault="008A3FC1" w:rsidP="000102F1">
      <w:pPr>
        <w:pStyle w:val="Style5"/>
        <w:widowControl/>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 xml:space="preserve">(2) Componenţa </w:t>
      </w:r>
      <w:r w:rsidRPr="0003628E">
        <w:rPr>
          <w:rFonts w:ascii="Palatino Linotype" w:hAnsi="Palatino Linotype" w:cs="Times New Roman"/>
          <w:lang w:val="ro-RO"/>
        </w:rPr>
        <w:t xml:space="preserve">comisiei </w:t>
      </w:r>
      <w:r w:rsidRPr="0003628E">
        <w:rPr>
          <w:rStyle w:val="FontStyle22"/>
          <w:rFonts w:ascii="Palatino Linotype" w:hAnsi="Palatino Linotype" w:cs="Times New Roman"/>
          <w:sz w:val="24"/>
          <w:szCs w:val="24"/>
          <w:lang w:val="ro-RO"/>
        </w:rPr>
        <w:t>din unitatea de învăţământ este aprobată prin decizia directorului unităţii de învăţământ.</w:t>
      </w:r>
    </w:p>
    <w:p w:rsidR="008011DA" w:rsidRPr="0003628E" w:rsidRDefault="008011DA" w:rsidP="000102F1">
      <w:pPr>
        <w:pStyle w:val="Style5"/>
        <w:widowControl/>
        <w:spacing w:line="240" w:lineRule="auto"/>
        <w:rPr>
          <w:rStyle w:val="FontStyle22"/>
          <w:rFonts w:ascii="Palatino Linotype" w:hAnsi="Palatino Linotype" w:cs="Times New Roman"/>
          <w:lang w:val="ro-RO"/>
        </w:rPr>
      </w:pPr>
    </w:p>
    <w:p w:rsidR="008A3FC1" w:rsidRPr="0003628E" w:rsidRDefault="008A3FC1" w:rsidP="000102F1">
      <w:pPr>
        <w:pStyle w:val="Style5"/>
        <w:widowControl/>
        <w:spacing w:line="240" w:lineRule="auto"/>
        <w:rPr>
          <w:rStyle w:val="FontStyle22"/>
          <w:rFonts w:ascii="Palatino Linotype" w:hAnsi="Palatino Linotype" w:cs="Times New Roman"/>
          <w:sz w:val="24"/>
          <w:szCs w:val="24"/>
          <w:lang w:val="ro-RO"/>
        </w:rPr>
      </w:pPr>
      <w:r w:rsidRPr="0003628E">
        <w:rPr>
          <w:rStyle w:val="FontStyle21"/>
          <w:rFonts w:ascii="Palatino Linotype" w:hAnsi="Palatino Linotype" w:cs="Times New Roman"/>
          <w:sz w:val="24"/>
          <w:szCs w:val="24"/>
          <w:lang w:val="ro-RO"/>
        </w:rPr>
        <w:t xml:space="preserve">Art. 9. </w:t>
      </w:r>
      <w:r w:rsidRPr="0003628E">
        <w:rPr>
          <w:rStyle w:val="FontStyle21"/>
          <w:rFonts w:ascii="Palatino Linotype" w:hAnsi="Palatino Linotype" w:cs="Times New Roman"/>
          <w:b w:val="0"/>
          <w:sz w:val="24"/>
          <w:szCs w:val="24"/>
          <w:lang w:val="ro-RO"/>
        </w:rPr>
        <w:t xml:space="preserve">– (1) </w:t>
      </w:r>
      <w:r w:rsidRPr="0003628E">
        <w:rPr>
          <w:rStyle w:val="FontStyle22"/>
          <w:rFonts w:ascii="Palatino Linotype" w:hAnsi="Palatino Linotype" w:cs="Times New Roman"/>
          <w:sz w:val="24"/>
          <w:szCs w:val="24"/>
          <w:lang w:val="ro-RO"/>
        </w:rPr>
        <w:t>Comisia de Evaluare din unitatea de învăţământ are următoarele atribuţii:</w:t>
      </w:r>
    </w:p>
    <w:p w:rsidR="008A3FC1" w:rsidRPr="0003628E" w:rsidRDefault="008A3FC1" w:rsidP="000102F1">
      <w:pPr>
        <w:pStyle w:val="Style6"/>
        <w:widowControl/>
        <w:tabs>
          <w:tab w:val="left" w:pos="302"/>
        </w:tabs>
        <w:spacing w:line="240" w:lineRule="auto"/>
        <w:rPr>
          <w:rFonts w:ascii="Palatino Linotype" w:hAnsi="Palatino Linotype" w:cs="Times New Roman"/>
          <w:lang w:val="ro-RO"/>
        </w:rPr>
      </w:pPr>
      <w:r w:rsidRPr="0003628E">
        <w:rPr>
          <w:rStyle w:val="FontStyle22"/>
          <w:rFonts w:ascii="Palatino Linotype" w:hAnsi="Palatino Linotype" w:cs="Times New Roman"/>
          <w:sz w:val="24"/>
          <w:szCs w:val="24"/>
          <w:lang w:val="ro-RO"/>
        </w:rPr>
        <w:t xml:space="preserve">a) răspunde de planificarea, organizarea şi monitorizarea </w:t>
      </w:r>
      <w:r w:rsidRPr="0003628E">
        <w:rPr>
          <w:rFonts w:ascii="Palatino Linotype" w:hAnsi="Palatino Linotype" w:cs="Times New Roman"/>
          <w:lang w:val="ro-RO"/>
        </w:rPr>
        <w:t>evaluării la finalul clasei pregătitoare;</w:t>
      </w:r>
    </w:p>
    <w:p w:rsidR="008A3FC1" w:rsidRPr="0003628E" w:rsidRDefault="008A3FC1" w:rsidP="000102F1">
      <w:pPr>
        <w:pStyle w:val="Style6"/>
        <w:widowControl/>
        <w:tabs>
          <w:tab w:val="left" w:pos="302"/>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 xml:space="preserve">b) preia </w:t>
      </w:r>
      <w:r w:rsidRPr="0003628E">
        <w:rPr>
          <w:rFonts w:ascii="Palatino Linotype" w:hAnsi="Palatino Linotype" w:cs="Times New Roman"/>
          <w:lang w:val="ro-RO"/>
        </w:rPr>
        <w:t xml:space="preserve">modelul de raport de evaluare, modelul de raport al şcolii şi ghidul de </w:t>
      </w:r>
      <w:r w:rsidRPr="0003628E">
        <w:rPr>
          <w:rStyle w:val="FontStyle12"/>
          <w:rFonts w:ascii="Palatino Linotype" w:hAnsi="Palatino Linotype" w:cs="Times New Roman"/>
          <w:b w:val="0"/>
          <w:sz w:val="24"/>
          <w:szCs w:val="24"/>
          <w:lang w:val="ro-RO"/>
        </w:rPr>
        <w:t xml:space="preserve">realizare şi de valorificare </w:t>
      </w:r>
      <w:r w:rsidRPr="0003628E">
        <w:rPr>
          <w:rFonts w:ascii="Palatino Linotype" w:hAnsi="Palatino Linotype" w:cs="Times New Roman"/>
          <w:lang w:val="ro-RO"/>
        </w:rPr>
        <w:t>a raportului de evaluare transmise de ISJ/ ISMB</w:t>
      </w:r>
      <w:r w:rsidRPr="0003628E">
        <w:rPr>
          <w:rStyle w:val="FontStyle22"/>
          <w:rFonts w:ascii="Palatino Linotype" w:hAnsi="Palatino Linotype" w:cs="Times New Roman"/>
          <w:sz w:val="24"/>
          <w:szCs w:val="24"/>
          <w:lang w:val="ro-RO"/>
        </w:rPr>
        <w:t>;</w:t>
      </w:r>
    </w:p>
    <w:p w:rsidR="008A3FC1" w:rsidRPr="0003628E" w:rsidRDefault="008A3FC1" w:rsidP="000102F1">
      <w:pPr>
        <w:pStyle w:val="Style6"/>
        <w:widowControl/>
        <w:tabs>
          <w:tab w:val="left" w:pos="302"/>
        </w:tabs>
        <w:spacing w:line="240" w:lineRule="auto"/>
        <w:rPr>
          <w:rFonts w:ascii="Palatino Linotype" w:hAnsi="Palatino Linotype" w:cs="Times New Roman"/>
          <w:lang w:val="ro-RO"/>
        </w:rPr>
      </w:pPr>
      <w:r w:rsidRPr="0003628E">
        <w:rPr>
          <w:rFonts w:ascii="Palatino Linotype" w:hAnsi="Palatino Linotype" w:cs="Times New Roman"/>
          <w:lang w:val="ro-RO"/>
        </w:rPr>
        <w:t>c) instruieşte cadrele d</w:t>
      </w:r>
      <w:bookmarkStart w:id="0" w:name="_GoBack"/>
      <w:bookmarkEnd w:id="0"/>
      <w:r w:rsidRPr="0003628E">
        <w:rPr>
          <w:rFonts w:ascii="Palatino Linotype" w:hAnsi="Palatino Linotype" w:cs="Times New Roman"/>
          <w:lang w:val="ro-RO"/>
        </w:rPr>
        <w:t>idactice responsabile cu privire la modul de întocmire a raportului de evaluare şi asigură participarea acestora la programul de formare;</w:t>
      </w:r>
    </w:p>
    <w:p w:rsidR="008A3FC1" w:rsidRPr="0003628E" w:rsidRDefault="008A3FC1" w:rsidP="000102F1">
      <w:pPr>
        <w:pStyle w:val="Style6"/>
        <w:widowControl/>
        <w:tabs>
          <w:tab w:val="left" w:pos="302"/>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d) monitorizează completarea periodică, de către cadrul didactic responsabil, a documentelor-suport</w:t>
      </w:r>
      <w:r w:rsidRPr="0003628E">
        <w:rPr>
          <w:rFonts w:ascii="Palatino Linotype" w:hAnsi="Palatino Linotype"/>
          <w:lang w:val="fr-FR"/>
        </w:rPr>
        <w:t xml:space="preserve">, </w:t>
      </w:r>
      <w:proofErr w:type="spellStart"/>
      <w:r w:rsidRPr="0003628E">
        <w:rPr>
          <w:rFonts w:ascii="Palatino Linotype" w:hAnsi="Palatino Linotype"/>
          <w:lang w:val="fr-FR"/>
        </w:rPr>
        <w:t>în</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conformitate</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cu</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prevederile</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ghidului</w:t>
      </w:r>
      <w:proofErr w:type="spellEnd"/>
      <w:r w:rsidRPr="0003628E">
        <w:rPr>
          <w:rFonts w:ascii="Palatino Linotype" w:hAnsi="Palatino Linotype"/>
          <w:lang w:val="fr-FR"/>
        </w:rPr>
        <w:t xml:space="preserve"> de </w:t>
      </w:r>
      <w:r w:rsidRPr="0003628E">
        <w:rPr>
          <w:rStyle w:val="FontStyle12"/>
          <w:rFonts w:ascii="Palatino Linotype" w:hAnsi="Palatino Linotype" w:cs="Times New Roman"/>
          <w:b w:val="0"/>
          <w:sz w:val="24"/>
          <w:szCs w:val="24"/>
          <w:lang w:val="ro-RO"/>
        </w:rPr>
        <w:t xml:space="preserve">realizare şi de valorificare </w:t>
      </w:r>
      <w:proofErr w:type="spellStart"/>
      <w:r w:rsidRPr="0003628E">
        <w:rPr>
          <w:rFonts w:ascii="Palatino Linotype" w:hAnsi="Palatino Linotype"/>
          <w:lang w:val="fr-FR"/>
        </w:rPr>
        <w:t>a</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raportului</w:t>
      </w:r>
      <w:proofErr w:type="spellEnd"/>
      <w:r w:rsidRPr="0003628E">
        <w:rPr>
          <w:rFonts w:ascii="Palatino Linotype" w:hAnsi="Palatino Linotype"/>
          <w:lang w:val="fr-FR"/>
        </w:rPr>
        <w:t xml:space="preserve"> de </w:t>
      </w:r>
      <w:proofErr w:type="spellStart"/>
      <w:r w:rsidRPr="0003628E">
        <w:rPr>
          <w:rFonts w:ascii="Palatino Linotype" w:hAnsi="Palatino Linotype"/>
          <w:lang w:val="fr-FR"/>
        </w:rPr>
        <w:t>evaluare</w:t>
      </w:r>
      <w:proofErr w:type="spellEnd"/>
      <w:r w:rsidRPr="0003628E">
        <w:rPr>
          <w:rStyle w:val="FontStyle22"/>
          <w:rFonts w:ascii="Palatino Linotype" w:hAnsi="Palatino Linotype" w:cs="Times New Roman"/>
          <w:sz w:val="24"/>
          <w:szCs w:val="24"/>
          <w:lang w:val="ro-RO"/>
        </w:rPr>
        <w:t>;</w:t>
      </w:r>
    </w:p>
    <w:p w:rsidR="008A3FC1" w:rsidRPr="0003628E" w:rsidRDefault="008A3FC1" w:rsidP="000102F1">
      <w:pPr>
        <w:pStyle w:val="Style6"/>
        <w:widowControl/>
        <w:tabs>
          <w:tab w:val="left" w:pos="302"/>
        </w:tabs>
        <w:spacing w:line="240" w:lineRule="auto"/>
        <w:rPr>
          <w:rFonts w:ascii="Palatino Linotype" w:hAnsi="Palatino Linotype" w:cs="Times New Roman"/>
          <w:lang w:val="ro-RO"/>
        </w:rPr>
      </w:pPr>
      <w:r w:rsidRPr="0003628E">
        <w:rPr>
          <w:rStyle w:val="FontStyle22"/>
          <w:rFonts w:ascii="Palatino Linotype" w:hAnsi="Palatino Linotype" w:cs="Times New Roman"/>
          <w:sz w:val="24"/>
          <w:szCs w:val="24"/>
          <w:lang w:val="ro-RO"/>
        </w:rPr>
        <w:t xml:space="preserve">e) </w:t>
      </w:r>
      <w:proofErr w:type="spellStart"/>
      <w:r w:rsidRPr="0003628E">
        <w:rPr>
          <w:rFonts w:ascii="Palatino Linotype" w:hAnsi="Palatino Linotype"/>
          <w:lang w:val="fr-FR"/>
        </w:rPr>
        <w:t>verifică</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întocmirea</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raportului</w:t>
      </w:r>
      <w:proofErr w:type="spellEnd"/>
      <w:r w:rsidRPr="0003628E">
        <w:rPr>
          <w:rFonts w:ascii="Palatino Linotype" w:hAnsi="Palatino Linotype"/>
          <w:lang w:val="fr-FR"/>
        </w:rPr>
        <w:t xml:space="preserve"> de </w:t>
      </w:r>
      <w:proofErr w:type="spellStart"/>
      <w:r w:rsidRPr="0003628E">
        <w:rPr>
          <w:rFonts w:ascii="Palatino Linotype" w:hAnsi="Palatino Linotype"/>
          <w:lang w:val="fr-FR"/>
        </w:rPr>
        <w:t>evaluare</w:t>
      </w:r>
      <w:proofErr w:type="spellEnd"/>
      <w:r w:rsidRPr="0003628E">
        <w:rPr>
          <w:rFonts w:ascii="Palatino Linotype" w:hAnsi="Palatino Linotype"/>
          <w:lang w:val="fr-FR"/>
        </w:rPr>
        <w:t xml:space="preserve">, de </w:t>
      </w:r>
      <w:proofErr w:type="spellStart"/>
      <w:r w:rsidRPr="0003628E">
        <w:rPr>
          <w:rFonts w:ascii="Palatino Linotype" w:hAnsi="Palatino Linotype"/>
          <w:lang w:val="fr-FR"/>
        </w:rPr>
        <w:t>către</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cadrul</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didactic</w:t>
      </w:r>
      <w:proofErr w:type="spellEnd"/>
      <w:r w:rsidRPr="0003628E">
        <w:rPr>
          <w:rFonts w:ascii="Palatino Linotype" w:hAnsi="Palatino Linotype"/>
          <w:lang w:val="fr-FR"/>
        </w:rPr>
        <w:t xml:space="preserve"> </w:t>
      </w:r>
      <w:proofErr w:type="spellStart"/>
      <w:r w:rsidRPr="0003628E">
        <w:rPr>
          <w:rFonts w:ascii="Palatino Linotype" w:hAnsi="Palatino Linotype"/>
          <w:lang w:val="fr-FR"/>
        </w:rPr>
        <w:t>responsabil</w:t>
      </w:r>
      <w:proofErr w:type="spellEnd"/>
      <w:r w:rsidRPr="0003628E">
        <w:rPr>
          <w:rFonts w:ascii="Palatino Linotype" w:hAnsi="Palatino Linotype"/>
          <w:lang w:val="fr-FR"/>
        </w:rPr>
        <w:t xml:space="preserve">; </w:t>
      </w:r>
    </w:p>
    <w:p w:rsidR="008A3FC1" w:rsidRPr="0003628E" w:rsidRDefault="008A3FC1" w:rsidP="000102F1">
      <w:pPr>
        <w:pStyle w:val="Style6"/>
        <w:widowControl/>
        <w:tabs>
          <w:tab w:val="left" w:pos="302"/>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f) vizează şi arhivează rapoartele de evaluare întocmite la</w:t>
      </w:r>
      <w:r w:rsidRPr="0003628E">
        <w:rPr>
          <w:rFonts w:ascii="Palatino Linotype" w:hAnsi="Palatino Linotype" w:cs="Times New Roman"/>
          <w:lang w:val="ro-RO"/>
        </w:rPr>
        <w:t xml:space="preserve"> finalul clasei pregătitoare</w:t>
      </w:r>
      <w:r w:rsidRPr="0003628E">
        <w:rPr>
          <w:rStyle w:val="FontStyle22"/>
          <w:rFonts w:ascii="Palatino Linotype" w:hAnsi="Palatino Linotype" w:cs="Times New Roman"/>
          <w:sz w:val="24"/>
          <w:szCs w:val="24"/>
          <w:lang w:val="ro-RO"/>
        </w:rPr>
        <w:t>;</w:t>
      </w:r>
    </w:p>
    <w:p w:rsidR="008A3FC1" w:rsidRPr="0003628E" w:rsidRDefault="008A3FC1" w:rsidP="000102F1">
      <w:pPr>
        <w:pStyle w:val="Style6"/>
        <w:widowControl/>
        <w:tabs>
          <w:tab w:val="left" w:pos="302"/>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 xml:space="preserve">g) întocmeşte raportul </w:t>
      </w:r>
      <w:proofErr w:type="spellStart"/>
      <w:r w:rsidRPr="0003628E">
        <w:rPr>
          <w:rStyle w:val="FontStyle22"/>
          <w:rFonts w:ascii="Palatino Linotype" w:hAnsi="Palatino Linotype"/>
          <w:sz w:val="24"/>
          <w:szCs w:val="24"/>
          <w:lang w:val="fr-FR"/>
        </w:rPr>
        <w:t>pe</w:t>
      </w:r>
      <w:proofErr w:type="spellEnd"/>
      <w:r w:rsidRPr="0003628E">
        <w:rPr>
          <w:rStyle w:val="FontStyle22"/>
          <w:rFonts w:ascii="Palatino Linotype" w:hAnsi="Palatino Linotype"/>
          <w:sz w:val="24"/>
          <w:szCs w:val="24"/>
          <w:lang w:val="fr-FR"/>
        </w:rPr>
        <w:t xml:space="preserve"> </w:t>
      </w:r>
      <w:proofErr w:type="spellStart"/>
      <w:r w:rsidRPr="0003628E">
        <w:rPr>
          <w:rStyle w:val="FontStyle22"/>
          <w:rFonts w:ascii="Palatino Linotype" w:hAnsi="Palatino Linotype"/>
          <w:sz w:val="24"/>
          <w:szCs w:val="24"/>
          <w:lang w:val="fr-FR"/>
        </w:rPr>
        <w:t>unitate</w:t>
      </w:r>
      <w:proofErr w:type="spellEnd"/>
      <w:r w:rsidRPr="0003628E">
        <w:rPr>
          <w:rStyle w:val="FontStyle22"/>
          <w:rFonts w:ascii="Palatino Linotype" w:hAnsi="Palatino Linotype"/>
          <w:sz w:val="24"/>
          <w:szCs w:val="24"/>
          <w:lang w:val="fr-FR"/>
        </w:rPr>
        <w:t xml:space="preserve"> de </w:t>
      </w:r>
      <w:proofErr w:type="spellStart"/>
      <w:r w:rsidRPr="0003628E">
        <w:rPr>
          <w:rStyle w:val="FontStyle22"/>
          <w:rFonts w:ascii="Palatino Linotype" w:hAnsi="Palatino Linotype"/>
          <w:sz w:val="24"/>
          <w:szCs w:val="24"/>
          <w:lang w:val="fr-FR"/>
        </w:rPr>
        <w:t>învăţământ</w:t>
      </w:r>
      <w:proofErr w:type="spellEnd"/>
      <w:r w:rsidRPr="0003628E">
        <w:rPr>
          <w:rStyle w:val="FontStyle22"/>
          <w:rFonts w:ascii="Palatino Linotype" w:hAnsi="Palatino Linotype" w:cs="Times New Roman"/>
          <w:sz w:val="24"/>
          <w:szCs w:val="24"/>
          <w:lang w:val="ro-RO"/>
        </w:rPr>
        <w:t xml:space="preserve"> şi îl transmite la ISJ/ ISMB;</w:t>
      </w:r>
    </w:p>
    <w:p w:rsidR="008A3FC1" w:rsidRPr="0003628E" w:rsidRDefault="008A3FC1" w:rsidP="000102F1">
      <w:pPr>
        <w:pStyle w:val="Style5"/>
        <w:widowControl/>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h) verifică modul în care sunt valorificate rezultatele raportului de evaluare, atât în adaptarea procesului de predare-învăţare-evaluare la clasă, cât şi pentru sprijin individual al elevilor;</w:t>
      </w:r>
    </w:p>
    <w:p w:rsidR="008A3FC1" w:rsidRPr="0003628E" w:rsidRDefault="008E6FE6" w:rsidP="000102F1">
      <w:pPr>
        <w:pStyle w:val="Style5"/>
        <w:widowControl/>
        <w:spacing w:line="240" w:lineRule="auto"/>
        <w:rPr>
          <w:rFonts w:ascii="Palatino Linotype" w:hAnsi="Palatino Linotype" w:cs="Times New Roman"/>
          <w:lang w:val="ro-RO" w:eastAsia="ro-RO"/>
        </w:rPr>
      </w:pPr>
      <w:r>
        <w:rPr>
          <w:rFonts w:ascii="Palatino Linotype" w:hAnsi="Palatino Linotype" w:cs="Times New Roman"/>
          <w:lang w:val="ro-RO" w:eastAsia="ro-RO"/>
        </w:rPr>
        <w:t>(2</w:t>
      </w:r>
      <w:r w:rsidR="00E178ED">
        <w:rPr>
          <w:rFonts w:ascii="Palatino Linotype" w:hAnsi="Palatino Linotype" w:cs="Times New Roman"/>
          <w:lang w:val="ro-RO" w:eastAsia="ro-RO"/>
        </w:rPr>
        <w:t>) D</w:t>
      </w:r>
      <w:r w:rsidR="008A3FC1" w:rsidRPr="0003628E">
        <w:rPr>
          <w:rFonts w:ascii="Palatino Linotype" w:hAnsi="Palatino Linotype" w:cs="Times New Roman"/>
          <w:lang w:val="ro-RO" w:eastAsia="ro-RO"/>
        </w:rPr>
        <w:t>irectorul asigură păstrarea rapoartelor de evaluare în arhiva unităţii de învăţământ timp de doi ani.</w:t>
      </w:r>
    </w:p>
    <w:p w:rsidR="002B7694" w:rsidRDefault="003B2516" w:rsidP="000102F1">
      <w:pPr>
        <w:jc w:val="both"/>
        <w:rPr>
          <w:rFonts w:ascii="Palatino Linotype" w:hAnsi="Palatino Linotype" w:cs="Times New Roman"/>
          <w:lang w:val="ro-RO" w:eastAsia="ro-RO"/>
        </w:rPr>
      </w:pPr>
      <w:r>
        <w:rPr>
          <w:rFonts w:ascii="Palatino Linotype" w:hAnsi="Palatino Linotype" w:cs="Times New Roman"/>
          <w:lang w:val="ro-RO" w:eastAsia="ro-RO"/>
        </w:rPr>
        <w:t>(3</w:t>
      </w:r>
      <w:r w:rsidR="008A3FC1" w:rsidRPr="0003628E">
        <w:rPr>
          <w:rFonts w:ascii="Palatino Linotype" w:hAnsi="Palatino Linotype" w:cs="Times New Roman"/>
          <w:lang w:val="ro-RO" w:eastAsia="ro-RO"/>
        </w:rPr>
        <w:t>) Pentru unitățile de învățământ prevăzute cu o singură clasă pregătitoare, atribuțiile prevăzute la alineatul (1) sunt duse la îndeplinire de către director.</w:t>
      </w:r>
    </w:p>
    <w:p w:rsidR="008011DA" w:rsidRDefault="008011DA" w:rsidP="000102F1">
      <w:pPr>
        <w:jc w:val="both"/>
        <w:rPr>
          <w:rFonts w:ascii="Palatino Linotype" w:hAnsi="Palatino Linotype" w:cs="Times New Roman"/>
          <w:lang w:val="ro-RO" w:eastAsia="ro-RO"/>
        </w:rPr>
      </w:pPr>
    </w:p>
    <w:p w:rsidR="005D4B11" w:rsidRDefault="005D4B11" w:rsidP="000102F1">
      <w:pPr>
        <w:jc w:val="both"/>
        <w:rPr>
          <w:rFonts w:ascii="Palatino Linotype" w:hAnsi="Palatino Linotype" w:cs="Times New Roman"/>
          <w:b/>
          <w:lang w:val="ro-RO"/>
        </w:rPr>
      </w:pPr>
      <w:r w:rsidRPr="000102F1">
        <w:rPr>
          <w:rFonts w:ascii="Palatino Linotype" w:hAnsi="Palatino Linotype"/>
          <w:b/>
          <w:lang w:val="ro-RO"/>
        </w:rPr>
        <w:lastRenderedPageBreak/>
        <w:t xml:space="preserve">III. ORGANIZAREA ŞI ADMINISTRAREA </w:t>
      </w:r>
      <w:r w:rsidRPr="0003628E">
        <w:rPr>
          <w:rStyle w:val="FontStyle12"/>
          <w:rFonts w:ascii="Palatino Linotype" w:hAnsi="Palatino Linotype" w:cs="Times New Roman"/>
          <w:sz w:val="24"/>
          <w:szCs w:val="24"/>
          <w:lang w:val="ro-RO"/>
        </w:rPr>
        <w:t xml:space="preserve">EVALUĂRII </w:t>
      </w:r>
      <w:r w:rsidRPr="0003628E">
        <w:rPr>
          <w:rFonts w:ascii="Palatino Linotype" w:hAnsi="Palatino Linotype" w:cs="Times New Roman"/>
          <w:b/>
          <w:lang w:val="ro-RO"/>
        </w:rPr>
        <w:t>LA FINALUL CLASEI PREGĂTITOARE</w:t>
      </w:r>
    </w:p>
    <w:p w:rsidR="008011DA" w:rsidRPr="000102F1" w:rsidRDefault="008011DA" w:rsidP="000102F1">
      <w:pPr>
        <w:jc w:val="both"/>
        <w:rPr>
          <w:rFonts w:ascii="Palatino Linotype" w:hAnsi="Palatino Linotype"/>
          <w:b/>
          <w:lang w:val="ro-RO"/>
        </w:rPr>
      </w:pPr>
    </w:p>
    <w:p w:rsidR="005D4B11" w:rsidRPr="0003628E" w:rsidRDefault="005D4B11" w:rsidP="000102F1">
      <w:pPr>
        <w:widowControl/>
        <w:jc w:val="both"/>
        <w:rPr>
          <w:rFonts w:ascii="Palatino Linotype" w:hAnsi="Palatino Linotype" w:cs="Times New Roman"/>
          <w:lang w:val="ro-RO"/>
        </w:rPr>
      </w:pPr>
      <w:r w:rsidRPr="0003628E">
        <w:rPr>
          <w:rFonts w:ascii="Palatino Linotype" w:hAnsi="Palatino Linotype" w:cs="Times New Roman"/>
          <w:b/>
          <w:bCs/>
          <w:lang w:val="ro-RO" w:eastAsia="ro-RO"/>
        </w:rPr>
        <w:t xml:space="preserve">Art.10. – </w:t>
      </w:r>
      <w:r w:rsidRPr="0003628E">
        <w:rPr>
          <w:rFonts w:ascii="Palatino Linotype" w:hAnsi="Palatino Linotype" w:cs="Times New Roman"/>
          <w:bCs/>
          <w:lang w:val="ro-RO" w:eastAsia="ro-RO"/>
        </w:rPr>
        <w:t>(1)</w:t>
      </w:r>
      <w:r w:rsidRPr="0003628E">
        <w:rPr>
          <w:rFonts w:ascii="Palatino Linotype" w:hAnsi="Palatino Linotype" w:cs="Times New Roman"/>
          <w:b/>
          <w:bCs/>
          <w:lang w:val="ro-RO" w:eastAsia="ro-RO"/>
        </w:rPr>
        <w:t xml:space="preserve"> </w:t>
      </w:r>
      <w:r w:rsidRPr="0003628E">
        <w:rPr>
          <w:rFonts w:ascii="Palatino Linotype" w:hAnsi="Palatino Linotype" w:cs="Times New Roman"/>
          <w:lang w:val="ro-RO"/>
        </w:rPr>
        <w:t>Evaluarea dezvoltării fizice, socio-emoţionale, cognitive, a limbajului şi a comunicării, precum şi a dezvoltării capacităţilor şi atitudinilor de învăţare, la finalul clasei pregătitoare</w:t>
      </w:r>
      <w:r w:rsidR="00865105">
        <w:rPr>
          <w:rFonts w:ascii="Palatino Linotype" w:hAnsi="Palatino Linotype" w:cs="Times New Roman"/>
          <w:lang w:val="ro-RO"/>
        </w:rPr>
        <w:t>,</w:t>
      </w:r>
      <w:r w:rsidRPr="0003628E">
        <w:rPr>
          <w:rFonts w:ascii="Palatino Linotype" w:hAnsi="Palatino Linotype" w:cs="Times New Roman"/>
          <w:lang w:val="ro-RO"/>
        </w:rPr>
        <w:t xml:space="preserve"> se administrează pe tot parcursul anului şcolar şi se concretizează prin întocmirea unui raport de evaluare la finalul clasei pregătitoare.</w:t>
      </w:r>
    </w:p>
    <w:p w:rsidR="005D4B11" w:rsidRDefault="005D4B11" w:rsidP="000102F1">
      <w:pPr>
        <w:jc w:val="both"/>
        <w:rPr>
          <w:rStyle w:val="FontStyle15"/>
          <w:rFonts w:ascii="Palatino Linotype" w:hAnsi="Palatino Linotype" w:cs="Times New Roman"/>
          <w:sz w:val="24"/>
          <w:szCs w:val="24"/>
          <w:lang w:val="ro-RO"/>
        </w:rPr>
      </w:pPr>
      <w:r w:rsidRPr="0003628E">
        <w:rPr>
          <w:rStyle w:val="FontStyle15"/>
          <w:rFonts w:ascii="Palatino Linotype" w:hAnsi="Palatino Linotype" w:cs="Times New Roman"/>
          <w:sz w:val="24"/>
          <w:szCs w:val="24"/>
          <w:lang w:val="ro-RO"/>
        </w:rPr>
        <w:t xml:space="preserve">(2) Evaluarea se realizează de către </w:t>
      </w:r>
      <w:r w:rsidRPr="0003628E">
        <w:rPr>
          <w:rStyle w:val="FontStyle22"/>
          <w:rFonts w:ascii="Palatino Linotype" w:hAnsi="Palatino Linotype" w:cs="Times New Roman"/>
          <w:sz w:val="24"/>
          <w:szCs w:val="24"/>
          <w:lang w:val="ro-RO"/>
        </w:rPr>
        <w:t>cadrul didactic responsabil</w:t>
      </w:r>
      <w:r w:rsidRPr="0003628E">
        <w:rPr>
          <w:rStyle w:val="FontStyle15"/>
          <w:rFonts w:ascii="Palatino Linotype" w:hAnsi="Palatino Linotype" w:cs="Times New Roman"/>
          <w:sz w:val="24"/>
          <w:szCs w:val="24"/>
          <w:lang w:val="ro-RO"/>
        </w:rPr>
        <w:t xml:space="preserve"> în colaborare, după caz, cu profesorul psihopedagog, profesorul psiholog şcolar, profesorul logoped, consilierul şcolar, medicul şcolar, alţi profesori ai clasei, părinţii/ tutorii legali.</w:t>
      </w:r>
    </w:p>
    <w:p w:rsidR="008011DA" w:rsidRPr="0003628E" w:rsidRDefault="008011DA" w:rsidP="000102F1">
      <w:pPr>
        <w:jc w:val="both"/>
        <w:rPr>
          <w:rStyle w:val="FontStyle15"/>
          <w:rFonts w:ascii="Palatino Linotype" w:hAnsi="Palatino Linotype" w:cs="Times New Roman"/>
          <w:sz w:val="24"/>
          <w:szCs w:val="24"/>
          <w:lang w:val="ro-RO"/>
        </w:rPr>
      </w:pPr>
    </w:p>
    <w:p w:rsidR="005D4B11" w:rsidRDefault="005D4B11" w:rsidP="000102F1">
      <w:pPr>
        <w:jc w:val="both"/>
        <w:rPr>
          <w:rFonts w:ascii="Palatino Linotype" w:hAnsi="Palatino Linotype"/>
          <w:b/>
          <w:lang w:val="fr-FR"/>
        </w:rPr>
      </w:pPr>
      <w:r w:rsidRPr="0003628E">
        <w:rPr>
          <w:rFonts w:ascii="Palatino Linotype" w:hAnsi="Palatino Linotype"/>
          <w:b/>
          <w:lang w:val="fr-FR"/>
        </w:rPr>
        <w:t>IV. DESFĂȘURAREA EVALUĂRII</w:t>
      </w:r>
    </w:p>
    <w:p w:rsidR="008011DA" w:rsidRPr="0003628E" w:rsidRDefault="008011DA" w:rsidP="000102F1">
      <w:pPr>
        <w:jc w:val="both"/>
        <w:rPr>
          <w:rFonts w:ascii="Palatino Linotype" w:hAnsi="Palatino Linotype"/>
          <w:b/>
          <w:lang w:val="fr-FR"/>
        </w:rPr>
      </w:pPr>
    </w:p>
    <w:p w:rsidR="005D4B11" w:rsidRPr="0003628E" w:rsidRDefault="005D4B11" w:rsidP="000102F1">
      <w:pPr>
        <w:pStyle w:val="Style5"/>
        <w:widowControl/>
        <w:spacing w:line="240" w:lineRule="auto"/>
        <w:rPr>
          <w:rFonts w:ascii="Palatino Linotype" w:hAnsi="Palatino Linotype" w:cs="Times New Roman"/>
          <w:lang w:val="ro-RO"/>
        </w:rPr>
      </w:pPr>
      <w:r w:rsidRPr="0003628E">
        <w:rPr>
          <w:rStyle w:val="FontStyle21"/>
          <w:rFonts w:ascii="Palatino Linotype" w:hAnsi="Palatino Linotype" w:cs="Times New Roman"/>
          <w:sz w:val="24"/>
          <w:szCs w:val="24"/>
          <w:lang w:val="ro-RO"/>
        </w:rPr>
        <w:t xml:space="preserve">Art.11. </w:t>
      </w:r>
      <w:r w:rsidRPr="0003628E">
        <w:rPr>
          <w:rStyle w:val="FontStyle22"/>
          <w:rFonts w:ascii="Palatino Linotype" w:hAnsi="Palatino Linotype" w:cs="Times New Roman"/>
          <w:sz w:val="24"/>
          <w:szCs w:val="24"/>
          <w:lang w:val="ro-RO"/>
        </w:rPr>
        <w:t xml:space="preserve">- (1) Raportul de evaluare este întocmit de cadrul didactic responsabil, conform modelului postat pe website-ul dedicat şi a </w:t>
      </w:r>
      <w:r w:rsidRPr="0003628E">
        <w:rPr>
          <w:rFonts w:ascii="Palatino Linotype" w:hAnsi="Palatino Linotype" w:cs="Times New Roman"/>
          <w:lang w:val="ro-RO"/>
        </w:rPr>
        <w:t>manualului de proceduri.</w:t>
      </w:r>
    </w:p>
    <w:p w:rsidR="005D4B11" w:rsidRPr="0003628E" w:rsidRDefault="005D4B11" w:rsidP="000102F1">
      <w:pPr>
        <w:pStyle w:val="Style6"/>
        <w:widowControl/>
        <w:numPr>
          <w:ilvl w:val="0"/>
          <w:numId w:val="1"/>
        </w:numPr>
        <w:tabs>
          <w:tab w:val="left" w:pos="336"/>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Cadrul didactic responsabil completează, în baza documentelor-suport, fiecare dintre secţiunile raportului de evaluare până la data de 1 iunie 2011.</w:t>
      </w:r>
    </w:p>
    <w:p w:rsidR="005D4B11" w:rsidRPr="0003628E" w:rsidRDefault="005D4B11" w:rsidP="000102F1">
      <w:pPr>
        <w:pStyle w:val="Style6"/>
        <w:widowControl/>
        <w:numPr>
          <w:ilvl w:val="0"/>
          <w:numId w:val="1"/>
        </w:numPr>
        <w:tabs>
          <w:tab w:val="left" w:pos="336"/>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 xml:space="preserve">Raportul de evaluare </w:t>
      </w:r>
      <w:r w:rsidRPr="0003628E">
        <w:rPr>
          <w:rFonts w:ascii="Palatino Linotype" w:hAnsi="Palatino Linotype" w:cs="Times New Roman"/>
          <w:lang w:val="ro-RO"/>
        </w:rPr>
        <w:t>la finalul clasei pregătitoare</w:t>
      </w:r>
      <w:r w:rsidRPr="0003628E">
        <w:rPr>
          <w:rStyle w:val="FontStyle22"/>
          <w:rFonts w:ascii="Palatino Linotype" w:hAnsi="Palatino Linotype" w:cs="Times New Roman"/>
          <w:sz w:val="24"/>
          <w:szCs w:val="24"/>
          <w:lang w:val="ro-RO"/>
        </w:rPr>
        <w:t xml:space="preserve"> este structurat pe următoarele secţiuni:</w:t>
      </w:r>
    </w:p>
    <w:p w:rsidR="005D4B11" w:rsidRPr="0003628E" w:rsidRDefault="005D4B11" w:rsidP="000102F1">
      <w:pPr>
        <w:pStyle w:val="Style6"/>
        <w:widowControl/>
        <w:tabs>
          <w:tab w:val="left" w:pos="336"/>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I. Date de identificare ale elevului;</w:t>
      </w:r>
    </w:p>
    <w:p w:rsidR="005D4B11" w:rsidRPr="0003628E" w:rsidRDefault="00865105" w:rsidP="000102F1">
      <w:pPr>
        <w:pStyle w:val="Style6"/>
        <w:widowControl/>
        <w:tabs>
          <w:tab w:val="left" w:pos="336"/>
        </w:tabs>
        <w:spacing w:line="240" w:lineRule="auto"/>
        <w:rPr>
          <w:rFonts w:ascii="Palatino Linotype" w:hAnsi="Palatino Linotype" w:cs="Times New Roman"/>
          <w:bCs/>
          <w:lang w:val="ro-RO"/>
        </w:rPr>
      </w:pPr>
      <w:r>
        <w:rPr>
          <w:rStyle w:val="FontStyle22"/>
          <w:rFonts w:ascii="Palatino Linotype" w:hAnsi="Palatino Linotype" w:cs="Times New Roman"/>
          <w:sz w:val="24"/>
          <w:szCs w:val="24"/>
          <w:lang w:val="ro-RO"/>
        </w:rPr>
        <w:t>II. Domenii</w:t>
      </w:r>
      <w:r w:rsidR="005D4B11" w:rsidRPr="0003628E">
        <w:rPr>
          <w:rStyle w:val="FontStyle22"/>
          <w:rFonts w:ascii="Palatino Linotype" w:hAnsi="Palatino Linotype" w:cs="Times New Roman"/>
          <w:sz w:val="24"/>
          <w:szCs w:val="24"/>
          <w:lang w:val="ro-RO"/>
        </w:rPr>
        <w:t xml:space="preserve"> de dezvoltare: </w:t>
      </w:r>
      <w:r w:rsidR="005D4B11" w:rsidRPr="0003628E">
        <w:rPr>
          <w:rFonts w:ascii="Palatino Linotype" w:hAnsi="Palatino Linotype" w:cs="Times New Roman"/>
          <w:bCs/>
          <w:lang w:val="ro-RO"/>
        </w:rPr>
        <w:t>dezvoltare fizică; dezvoltare socio-emoţională; dezvoltare cognitivă; dezvoltarea limbajului şi a comunicării; dezvoltarea capacităţilor şi atitudinilor de învăţare;</w:t>
      </w:r>
    </w:p>
    <w:p w:rsidR="005D4B11" w:rsidRDefault="005D4B11" w:rsidP="000102F1">
      <w:pPr>
        <w:pStyle w:val="Style6"/>
        <w:widowControl/>
        <w:tabs>
          <w:tab w:val="left" w:pos="336"/>
        </w:tabs>
        <w:spacing w:line="240" w:lineRule="auto"/>
        <w:rPr>
          <w:rStyle w:val="FontStyle22"/>
          <w:rFonts w:ascii="Palatino Linotype" w:hAnsi="Palatino Linotype" w:cs="Times New Roman"/>
          <w:sz w:val="24"/>
          <w:szCs w:val="24"/>
          <w:lang w:val="ro-RO"/>
        </w:rPr>
      </w:pPr>
      <w:r w:rsidRPr="0003628E">
        <w:rPr>
          <w:rStyle w:val="FontStyle22"/>
          <w:rFonts w:ascii="Palatino Linotype" w:hAnsi="Palatino Linotype" w:cs="Times New Roman"/>
          <w:sz w:val="24"/>
          <w:szCs w:val="24"/>
          <w:lang w:val="ro-RO"/>
        </w:rPr>
        <w:t>III. Aprecieri şi recomandări.</w:t>
      </w:r>
    </w:p>
    <w:p w:rsidR="008011DA" w:rsidRPr="0003628E" w:rsidRDefault="008011DA" w:rsidP="000102F1">
      <w:pPr>
        <w:pStyle w:val="Style6"/>
        <w:widowControl/>
        <w:tabs>
          <w:tab w:val="left" w:pos="336"/>
        </w:tabs>
        <w:spacing w:line="240" w:lineRule="auto"/>
        <w:rPr>
          <w:rStyle w:val="FontStyle22"/>
          <w:rFonts w:ascii="Palatino Linotype" w:hAnsi="Palatino Linotype" w:cs="Times New Roman"/>
          <w:sz w:val="24"/>
          <w:szCs w:val="24"/>
          <w:lang w:val="ro-RO"/>
        </w:rPr>
      </w:pPr>
    </w:p>
    <w:p w:rsidR="00E56131" w:rsidRDefault="00E56131" w:rsidP="000102F1">
      <w:pPr>
        <w:pStyle w:val="Style5"/>
        <w:widowControl/>
        <w:spacing w:line="240" w:lineRule="auto"/>
        <w:rPr>
          <w:rFonts w:ascii="Palatino Linotype" w:hAnsi="Palatino Linotype" w:cs="Times New Roman"/>
          <w:b/>
          <w:lang w:val="ro-RO"/>
        </w:rPr>
      </w:pPr>
      <w:r w:rsidRPr="00E56131">
        <w:rPr>
          <w:rFonts w:ascii="Palatino Linotype" w:hAnsi="Palatino Linotype"/>
          <w:b/>
          <w:lang w:val="ro-RO"/>
        </w:rPr>
        <w:t>V. VALORIFICAREA REZULTATELOR</w:t>
      </w:r>
      <w:r w:rsidRPr="0003628E">
        <w:rPr>
          <w:rStyle w:val="FontStyle12"/>
          <w:rFonts w:ascii="Palatino Linotype" w:hAnsi="Palatino Linotype" w:cs="Times New Roman"/>
          <w:sz w:val="24"/>
          <w:szCs w:val="24"/>
          <w:lang w:val="ro-RO"/>
        </w:rPr>
        <w:t xml:space="preserve"> EVALUĂRII </w:t>
      </w:r>
      <w:r w:rsidRPr="0003628E">
        <w:rPr>
          <w:rFonts w:ascii="Palatino Linotype" w:hAnsi="Palatino Linotype" w:cs="Times New Roman"/>
          <w:b/>
          <w:lang w:val="ro-RO"/>
        </w:rPr>
        <w:t>LA FINALUL CLASEI PREGĂTITOARE</w:t>
      </w:r>
    </w:p>
    <w:p w:rsidR="008011DA" w:rsidRPr="0003628E" w:rsidRDefault="008011DA" w:rsidP="000102F1">
      <w:pPr>
        <w:pStyle w:val="Style5"/>
        <w:widowControl/>
        <w:spacing w:line="240" w:lineRule="auto"/>
        <w:rPr>
          <w:rStyle w:val="FontStyle21"/>
          <w:rFonts w:ascii="Palatino Linotype" w:hAnsi="Palatino Linotype" w:cs="Times New Roman"/>
          <w:lang w:val="ro-RO"/>
        </w:rPr>
      </w:pPr>
    </w:p>
    <w:p w:rsidR="00E56131" w:rsidRPr="0003628E" w:rsidRDefault="00E56131" w:rsidP="000102F1">
      <w:pPr>
        <w:pStyle w:val="Heading3"/>
        <w:tabs>
          <w:tab w:val="clear" w:pos="0"/>
          <w:tab w:val="left" w:pos="993"/>
        </w:tabs>
        <w:rPr>
          <w:rFonts w:ascii="Palatino Linotype" w:hAnsi="Palatino Linotype"/>
          <w:b w:val="0"/>
          <w:sz w:val="24"/>
          <w:szCs w:val="24"/>
        </w:rPr>
      </w:pPr>
      <w:r w:rsidRPr="008011DA">
        <w:rPr>
          <w:rStyle w:val="FontStyle21"/>
          <w:rFonts w:ascii="Palatino Linotype" w:hAnsi="Palatino Linotype"/>
          <w:b/>
          <w:sz w:val="24"/>
          <w:szCs w:val="24"/>
        </w:rPr>
        <w:t>Art.12. -</w:t>
      </w:r>
      <w:r w:rsidRPr="0003628E">
        <w:rPr>
          <w:rStyle w:val="FontStyle21"/>
          <w:rFonts w:ascii="Palatino Linotype" w:hAnsi="Palatino Linotype"/>
          <w:sz w:val="24"/>
          <w:szCs w:val="24"/>
        </w:rPr>
        <w:t xml:space="preserve"> </w:t>
      </w:r>
      <w:r w:rsidRPr="0003628E">
        <w:rPr>
          <w:rStyle w:val="FontStyle22"/>
          <w:rFonts w:ascii="Palatino Linotype" w:hAnsi="Palatino Linotype"/>
          <w:b w:val="0"/>
          <w:sz w:val="24"/>
          <w:szCs w:val="24"/>
        </w:rPr>
        <w:t>(1) Conform Art. 73, alin. (2) din</w:t>
      </w:r>
      <w:r w:rsidRPr="0003628E">
        <w:rPr>
          <w:rStyle w:val="FontStyle22"/>
          <w:rFonts w:ascii="Palatino Linotype" w:hAnsi="Palatino Linotype"/>
          <w:sz w:val="24"/>
          <w:szCs w:val="24"/>
        </w:rPr>
        <w:t xml:space="preserve"> </w:t>
      </w:r>
      <w:r w:rsidRPr="0003628E">
        <w:rPr>
          <w:rFonts w:ascii="Palatino Linotype" w:hAnsi="Palatino Linotype"/>
          <w:b w:val="0"/>
          <w:sz w:val="24"/>
          <w:szCs w:val="24"/>
        </w:rPr>
        <w:t>Legea Educaţiei Naţionale nr.1/2011, raportul de evaluare face parte integrantă din portofoliul educaţional al elevului.</w:t>
      </w:r>
    </w:p>
    <w:p w:rsidR="00E56131" w:rsidRPr="0003628E" w:rsidRDefault="00E56131" w:rsidP="000102F1">
      <w:pPr>
        <w:pStyle w:val="Heading4"/>
        <w:numPr>
          <w:ilvl w:val="3"/>
          <w:numId w:val="3"/>
        </w:numPr>
        <w:tabs>
          <w:tab w:val="left" w:pos="372"/>
        </w:tabs>
        <w:rPr>
          <w:rFonts w:ascii="Palatino Linotype" w:hAnsi="Palatino Linotype"/>
          <w:sz w:val="24"/>
          <w:szCs w:val="24"/>
        </w:rPr>
      </w:pPr>
      <w:r w:rsidRPr="0003628E">
        <w:rPr>
          <w:rFonts w:ascii="Palatino Linotype" w:hAnsi="Palatino Linotype"/>
          <w:sz w:val="24"/>
          <w:szCs w:val="24"/>
        </w:rPr>
        <w:t>Raportul de evaluare este valorificat pentru optimizarea procesului educativ în ansamblul său şi în fundamentarea deciziilor de orientare şi consiliere educaţională.</w:t>
      </w:r>
    </w:p>
    <w:p w:rsidR="00E56131" w:rsidRPr="0003628E" w:rsidRDefault="00E56131" w:rsidP="000102F1">
      <w:pPr>
        <w:pStyle w:val="Heading4"/>
        <w:numPr>
          <w:ilvl w:val="3"/>
          <w:numId w:val="3"/>
        </w:numPr>
        <w:tabs>
          <w:tab w:val="left" w:pos="372"/>
        </w:tabs>
        <w:rPr>
          <w:rFonts w:ascii="Palatino Linotype" w:hAnsi="Palatino Linotype"/>
          <w:sz w:val="24"/>
          <w:szCs w:val="24"/>
        </w:rPr>
      </w:pPr>
      <w:r w:rsidRPr="0003628E">
        <w:rPr>
          <w:rFonts w:ascii="Palatino Linotype" w:hAnsi="Palatino Linotype"/>
          <w:sz w:val="24"/>
          <w:szCs w:val="24"/>
        </w:rPr>
        <w:t>Conţinutul raportului de evaluare are caracter confidenţial.</w:t>
      </w:r>
    </w:p>
    <w:p w:rsidR="00E56131" w:rsidRPr="0003628E" w:rsidRDefault="00E56131" w:rsidP="000102F1">
      <w:pPr>
        <w:pStyle w:val="Heading4"/>
        <w:numPr>
          <w:ilvl w:val="3"/>
          <w:numId w:val="3"/>
        </w:numPr>
        <w:tabs>
          <w:tab w:val="left" w:pos="372"/>
        </w:tabs>
        <w:rPr>
          <w:rFonts w:ascii="Palatino Linotype" w:hAnsi="Palatino Linotype"/>
          <w:sz w:val="24"/>
          <w:szCs w:val="24"/>
        </w:rPr>
      </w:pPr>
      <w:r w:rsidRPr="0003628E">
        <w:rPr>
          <w:rFonts w:ascii="Palatino Linotype" w:hAnsi="Palatino Linotype"/>
          <w:sz w:val="24"/>
          <w:szCs w:val="24"/>
        </w:rPr>
        <w:t>Cadrul didactic responsabil transmite părinţilor/ tutorilor legali ai elevilor clasei pregătitoare, în mod individual, conţinutul raportului de evaluare, până la sfârşitul anului şcolar.</w:t>
      </w:r>
    </w:p>
    <w:p w:rsidR="00E56131" w:rsidRPr="0003628E" w:rsidRDefault="00E56131" w:rsidP="000102F1">
      <w:pPr>
        <w:pStyle w:val="Heading4"/>
        <w:numPr>
          <w:ilvl w:val="3"/>
          <w:numId w:val="3"/>
        </w:numPr>
        <w:tabs>
          <w:tab w:val="left" w:pos="372"/>
        </w:tabs>
        <w:rPr>
          <w:rStyle w:val="FontStyle22"/>
          <w:rFonts w:ascii="Palatino Linotype" w:hAnsi="Palatino Linotype"/>
          <w:sz w:val="24"/>
          <w:szCs w:val="24"/>
        </w:rPr>
      </w:pPr>
      <w:r w:rsidRPr="0003628E">
        <w:rPr>
          <w:rStyle w:val="FontStyle22"/>
          <w:rFonts w:ascii="Palatino Linotype" w:hAnsi="Palatino Linotype"/>
          <w:sz w:val="24"/>
          <w:szCs w:val="24"/>
        </w:rPr>
        <w:t xml:space="preserve">Rapoartele de evaluare sunt centralizate într-un raport </w:t>
      </w:r>
      <w:r w:rsidR="00865105">
        <w:rPr>
          <w:rStyle w:val="FontStyle22"/>
          <w:rFonts w:ascii="Palatino Linotype" w:hAnsi="Palatino Linotype"/>
          <w:sz w:val="24"/>
          <w:szCs w:val="24"/>
        </w:rPr>
        <w:t>al unității</w:t>
      </w:r>
      <w:r w:rsidRPr="0003628E">
        <w:rPr>
          <w:rStyle w:val="FontStyle22"/>
          <w:rFonts w:ascii="Palatino Linotype" w:hAnsi="Palatino Linotype"/>
          <w:sz w:val="24"/>
          <w:szCs w:val="24"/>
        </w:rPr>
        <w:t xml:space="preserve"> de învăţământ, întocmit de Comisia din unitatea de învăţământ şi transmis către ISJ/ ISMB.</w:t>
      </w:r>
    </w:p>
    <w:p w:rsidR="00E56131" w:rsidRPr="0003628E" w:rsidRDefault="00E56131" w:rsidP="000102F1">
      <w:pPr>
        <w:pStyle w:val="Heading4"/>
        <w:numPr>
          <w:ilvl w:val="3"/>
          <w:numId w:val="3"/>
        </w:numPr>
        <w:tabs>
          <w:tab w:val="left" w:pos="372"/>
        </w:tabs>
        <w:rPr>
          <w:rStyle w:val="FontStyle22"/>
          <w:rFonts w:ascii="Palatino Linotype" w:hAnsi="Palatino Linotype"/>
          <w:sz w:val="24"/>
          <w:szCs w:val="24"/>
        </w:rPr>
      </w:pPr>
      <w:r w:rsidRPr="0003628E">
        <w:rPr>
          <w:rStyle w:val="FontStyle22"/>
          <w:rFonts w:ascii="Palatino Linotype" w:hAnsi="Palatino Linotype"/>
          <w:sz w:val="24"/>
          <w:szCs w:val="24"/>
        </w:rPr>
        <w:t xml:space="preserve">Rapoartele </w:t>
      </w:r>
      <w:r w:rsidR="00865105">
        <w:rPr>
          <w:rStyle w:val="FontStyle22"/>
          <w:rFonts w:ascii="Palatino Linotype" w:hAnsi="Palatino Linotype"/>
          <w:sz w:val="24"/>
          <w:szCs w:val="24"/>
        </w:rPr>
        <w:t>unităților</w:t>
      </w:r>
      <w:r w:rsidRPr="0003628E">
        <w:rPr>
          <w:rStyle w:val="FontStyle22"/>
          <w:rFonts w:ascii="Palatino Linotype" w:hAnsi="Palatino Linotype"/>
          <w:sz w:val="24"/>
          <w:szCs w:val="24"/>
        </w:rPr>
        <w:t xml:space="preserve"> de învăţământ stau la baza întocmirii raportului pe judeţ la nivelul ISJ/ ISMB.</w:t>
      </w:r>
    </w:p>
    <w:p w:rsidR="00E56131" w:rsidRDefault="00865105" w:rsidP="000102F1">
      <w:pPr>
        <w:pStyle w:val="Style5"/>
        <w:widowControl/>
        <w:spacing w:line="240" w:lineRule="auto"/>
        <w:rPr>
          <w:rStyle w:val="FontStyle22"/>
          <w:rFonts w:ascii="Palatino Linotype" w:hAnsi="Palatino Linotype"/>
          <w:sz w:val="24"/>
          <w:szCs w:val="24"/>
          <w:lang w:val="ro-RO"/>
        </w:rPr>
      </w:pPr>
      <w:r>
        <w:rPr>
          <w:rStyle w:val="FontStyle22"/>
          <w:rFonts w:ascii="Palatino Linotype" w:hAnsi="Palatino Linotype"/>
          <w:sz w:val="24"/>
          <w:szCs w:val="24"/>
          <w:lang w:val="ro-RO"/>
        </w:rPr>
        <w:lastRenderedPageBreak/>
        <w:t xml:space="preserve">(7) </w:t>
      </w:r>
      <w:r w:rsidR="00E56131" w:rsidRPr="0003628E">
        <w:rPr>
          <w:rStyle w:val="FontStyle22"/>
          <w:rFonts w:ascii="Palatino Linotype" w:hAnsi="Palatino Linotype"/>
          <w:sz w:val="24"/>
          <w:szCs w:val="24"/>
          <w:lang w:val="ro-RO"/>
        </w:rPr>
        <w:t>Rapoartele pe judeţ sunt transmise la CNEE în vederea prelucrării şi întocmirii raportul final privind evaluarea de la finalul clasei pregătitoare şi a comunicatului de presă anual.</w:t>
      </w:r>
    </w:p>
    <w:p w:rsidR="00CD61DF" w:rsidRDefault="00CD61DF" w:rsidP="000102F1">
      <w:pPr>
        <w:pStyle w:val="Style5"/>
        <w:widowControl/>
        <w:spacing w:line="240" w:lineRule="auto"/>
        <w:rPr>
          <w:rStyle w:val="FontStyle22"/>
          <w:rFonts w:ascii="Palatino Linotype" w:hAnsi="Palatino Linotype"/>
          <w:sz w:val="24"/>
          <w:szCs w:val="24"/>
          <w:lang w:val="ro-RO"/>
        </w:rPr>
      </w:pPr>
    </w:p>
    <w:p w:rsidR="00E56131" w:rsidRDefault="00E56131" w:rsidP="000102F1">
      <w:pPr>
        <w:widowControl/>
        <w:suppressAutoHyphens w:val="0"/>
        <w:autoSpaceDN w:val="0"/>
        <w:adjustRightInd w:val="0"/>
        <w:jc w:val="both"/>
        <w:rPr>
          <w:rFonts w:ascii="Palatino Linotype" w:hAnsi="Palatino Linotype" w:cs="Times New Roman"/>
          <w:b/>
          <w:bCs/>
          <w:lang w:val="ro-RO" w:eastAsia="ro-RO"/>
        </w:rPr>
      </w:pPr>
      <w:r w:rsidRPr="0003628E">
        <w:rPr>
          <w:rFonts w:ascii="Palatino Linotype" w:hAnsi="Palatino Linotype" w:cs="Times New Roman"/>
          <w:b/>
          <w:bCs/>
          <w:lang w:val="ro-RO" w:eastAsia="ro-RO"/>
        </w:rPr>
        <w:t>VI. RĂSPUNDEREA DISCIPLINARĂ</w:t>
      </w:r>
    </w:p>
    <w:p w:rsidR="008011DA" w:rsidRPr="0003628E" w:rsidRDefault="008011DA" w:rsidP="000102F1">
      <w:pPr>
        <w:widowControl/>
        <w:suppressAutoHyphens w:val="0"/>
        <w:autoSpaceDN w:val="0"/>
        <w:adjustRightInd w:val="0"/>
        <w:jc w:val="both"/>
        <w:rPr>
          <w:rFonts w:ascii="Palatino Linotype" w:hAnsi="Palatino Linotype" w:cs="Times New Roman"/>
          <w:b/>
          <w:bCs/>
          <w:lang w:val="ro-RO" w:eastAsia="ro-RO"/>
        </w:rPr>
      </w:pPr>
    </w:p>
    <w:p w:rsidR="00E56131" w:rsidRPr="0003628E" w:rsidRDefault="00E56131" w:rsidP="000102F1">
      <w:pPr>
        <w:widowControl/>
        <w:suppressAutoHyphens w:val="0"/>
        <w:autoSpaceDN w:val="0"/>
        <w:adjustRightInd w:val="0"/>
        <w:jc w:val="both"/>
        <w:rPr>
          <w:rFonts w:ascii="Palatino Linotype" w:hAnsi="Palatino Linotype" w:cs="Times New Roman"/>
          <w:lang w:val="ro-RO" w:eastAsia="ro-RO"/>
        </w:rPr>
      </w:pPr>
      <w:r w:rsidRPr="0003628E">
        <w:rPr>
          <w:rFonts w:ascii="Palatino Linotype" w:hAnsi="Palatino Linotype" w:cs="Times New Roman"/>
          <w:b/>
          <w:bCs/>
          <w:lang w:val="ro-RO" w:eastAsia="ro-RO"/>
        </w:rPr>
        <w:t xml:space="preserve">Art.13. - </w:t>
      </w:r>
      <w:r w:rsidRPr="0003628E">
        <w:rPr>
          <w:rFonts w:ascii="Palatino Linotype" w:hAnsi="Palatino Linotype" w:cs="Times New Roman"/>
          <w:lang w:val="ro-RO" w:eastAsia="ro-RO"/>
        </w:rPr>
        <w:t xml:space="preserve">(1) Respectarea întocmai a metodologiei de organizare şi administrarea ENCP este obligatorie pentru toate persoanele implicate în această activitate. </w:t>
      </w:r>
    </w:p>
    <w:p w:rsidR="00E56131" w:rsidRPr="0003628E" w:rsidRDefault="00E56131" w:rsidP="000102F1">
      <w:pPr>
        <w:widowControl/>
        <w:suppressAutoHyphens w:val="0"/>
        <w:autoSpaceDN w:val="0"/>
        <w:adjustRightInd w:val="0"/>
        <w:jc w:val="both"/>
        <w:rPr>
          <w:rFonts w:ascii="Palatino Linotype" w:hAnsi="Palatino Linotype" w:cs="Times New Roman"/>
          <w:lang w:val="ro-RO" w:eastAsia="ro-RO"/>
        </w:rPr>
      </w:pPr>
      <w:r w:rsidRPr="0003628E">
        <w:rPr>
          <w:rFonts w:ascii="Palatino Linotype" w:hAnsi="Palatino Linotype" w:cs="Times New Roman"/>
          <w:lang w:val="ro-RO" w:eastAsia="ro-RO"/>
        </w:rPr>
        <w:t>(2) Încălcarea de către cadrele didactice a normelor prezentei metodologii constituie abatere disciplinară. Personalul didactic de predare-învăţare, didactic auxiliar, precum şi cel de conducere, de îndrumare şi de control din învăţământ, implicat în administrarea ENCP răspunde disciplinar pentru încălcarea îndatoririlor ce le revin, precum şi pentru încălcarea normelor de comportare care dăunează interesului învăţământului şi prestigiului instituţiei.</w:t>
      </w:r>
    </w:p>
    <w:p w:rsidR="00E56131" w:rsidRDefault="00E56131" w:rsidP="000102F1">
      <w:pPr>
        <w:widowControl/>
        <w:suppressAutoHyphens w:val="0"/>
        <w:autoSpaceDN w:val="0"/>
        <w:adjustRightInd w:val="0"/>
        <w:jc w:val="both"/>
        <w:rPr>
          <w:rFonts w:ascii="Palatino Linotype" w:hAnsi="Palatino Linotype" w:cs="Times New Roman"/>
          <w:lang w:val="ro-RO" w:eastAsia="ro-RO"/>
        </w:rPr>
      </w:pPr>
      <w:r w:rsidRPr="0003628E">
        <w:rPr>
          <w:rFonts w:ascii="Palatino Linotype" w:hAnsi="Palatino Linotype" w:cs="Times New Roman"/>
          <w:lang w:val="ro-RO" w:eastAsia="ro-RO"/>
        </w:rPr>
        <w:t>(3) Dacă într-o un</w:t>
      </w:r>
      <w:r w:rsidR="00865105">
        <w:rPr>
          <w:rFonts w:ascii="Palatino Linotype" w:hAnsi="Palatino Linotype" w:cs="Times New Roman"/>
          <w:lang w:val="ro-RO" w:eastAsia="ro-RO"/>
        </w:rPr>
        <w:t>itate de învăţământ se constată</w:t>
      </w:r>
      <w:r w:rsidRPr="0003628E">
        <w:rPr>
          <w:rFonts w:ascii="Palatino Linotype" w:hAnsi="Palatino Linotype" w:cs="Times New Roman"/>
          <w:lang w:val="ro-RO" w:eastAsia="ro-RO"/>
        </w:rPr>
        <w:t xml:space="preserve"> nereguli grave în organizarea şi administrarea ENCP, responsabilul cu evaluarea va înainta un raport conducerii ISJ/ ISMB pentru declanşarea procedurii de cercetare disciplinară.</w:t>
      </w:r>
    </w:p>
    <w:p w:rsidR="008011DA" w:rsidRPr="0003628E" w:rsidRDefault="008011DA" w:rsidP="000102F1">
      <w:pPr>
        <w:widowControl/>
        <w:suppressAutoHyphens w:val="0"/>
        <w:autoSpaceDN w:val="0"/>
        <w:adjustRightInd w:val="0"/>
        <w:jc w:val="both"/>
        <w:rPr>
          <w:rFonts w:ascii="Palatino Linotype" w:hAnsi="Palatino Linotype"/>
          <w:lang w:val="ro-RO"/>
        </w:rPr>
      </w:pPr>
    </w:p>
    <w:p w:rsidR="00E56131" w:rsidRDefault="00E56131" w:rsidP="000102F1">
      <w:pPr>
        <w:widowControl/>
        <w:suppressAutoHyphens w:val="0"/>
        <w:autoSpaceDN w:val="0"/>
        <w:adjustRightInd w:val="0"/>
        <w:jc w:val="both"/>
        <w:rPr>
          <w:rFonts w:ascii="Palatino Linotype" w:hAnsi="Palatino Linotype" w:cs="Times New Roman"/>
          <w:b/>
          <w:bCs/>
          <w:lang w:val="ro-RO" w:eastAsia="ro-RO"/>
        </w:rPr>
      </w:pPr>
      <w:r w:rsidRPr="0003628E">
        <w:rPr>
          <w:rFonts w:ascii="Palatino Linotype" w:hAnsi="Palatino Linotype" w:cs="Times New Roman"/>
          <w:b/>
          <w:bCs/>
          <w:lang w:val="ro-RO" w:eastAsia="ro-RO"/>
        </w:rPr>
        <w:t>VII. DISPOZIŢII FINALE</w:t>
      </w:r>
    </w:p>
    <w:p w:rsidR="008011DA" w:rsidRPr="0003628E" w:rsidRDefault="008011DA" w:rsidP="000102F1">
      <w:pPr>
        <w:widowControl/>
        <w:suppressAutoHyphens w:val="0"/>
        <w:autoSpaceDN w:val="0"/>
        <w:adjustRightInd w:val="0"/>
        <w:jc w:val="both"/>
        <w:rPr>
          <w:rFonts w:ascii="Palatino Linotype" w:hAnsi="Palatino Linotype"/>
          <w:lang w:val="ro-RO"/>
        </w:rPr>
      </w:pPr>
    </w:p>
    <w:p w:rsidR="00E56131" w:rsidRDefault="00E56131" w:rsidP="000102F1">
      <w:pPr>
        <w:autoSpaceDE/>
        <w:jc w:val="both"/>
        <w:rPr>
          <w:rStyle w:val="FontStyle22"/>
          <w:rFonts w:ascii="Palatino Linotype" w:hAnsi="Palatino Linotype" w:cs="Times New Roman"/>
          <w:sz w:val="24"/>
          <w:szCs w:val="24"/>
          <w:lang w:val="ro-RO"/>
        </w:rPr>
      </w:pPr>
      <w:r w:rsidRPr="0003628E">
        <w:rPr>
          <w:rStyle w:val="FontStyle22"/>
          <w:rFonts w:ascii="Palatino Linotype" w:hAnsi="Palatino Linotype" w:cs="Times New Roman"/>
          <w:b/>
          <w:sz w:val="24"/>
          <w:szCs w:val="24"/>
          <w:lang w:val="ro-RO"/>
        </w:rPr>
        <w:t>Art.14.</w:t>
      </w:r>
      <w:r w:rsidRPr="0003628E">
        <w:rPr>
          <w:rStyle w:val="FontStyle22"/>
          <w:rFonts w:ascii="Palatino Linotype" w:hAnsi="Palatino Linotype" w:cs="Times New Roman"/>
          <w:sz w:val="24"/>
          <w:szCs w:val="24"/>
          <w:lang w:val="ro-RO"/>
        </w:rPr>
        <w:t xml:space="preserve"> Comisia din unitatea de învăţământ asigură condiţii de respectare a principiilor referitoare la a</w:t>
      </w:r>
      <w:r w:rsidRPr="0003628E">
        <w:rPr>
          <w:rFonts w:ascii="Palatino Linotype" w:hAnsi="Palatino Linotype" w:cs="Times New Roman"/>
          <w:lang w:val="ro-RO"/>
        </w:rPr>
        <w:t>ccesul egal şi echitatea pentru toţi elevii, respectul pentru diversitate, incluziunea şi non-discriminarea, calitatea şi profesionalismul, parteneriatul educaţional</w:t>
      </w:r>
      <w:r w:rsidRPr="0003628E">
        <w:rPr>
          <w:rStyle w:val="FontStyle22"/>
          <w:rFonts w:ascii="Palatino Linotype" w:hAnsi="Palatino Linotype" w:cs="Times New Roman"/>
          <w:sz w:val="24"/>
          <w:szCs w:val="24"/>
          <w:lang w:val="ro-RO"/>
        </w:rPr>
        <w:t>.</w:t>
      </w:r>
    </w:p>
    <w:p w:rsidR="001B4439" w:rsidRPr="0003628E" w:rsidRDefault="001B4439" w:rsidP="000102F1">
      <w:pPr>
        <w:autoSpaceDE/>
        <w:jc w:val="both"/>
        <w:rPr>
          <w:rStyle w:val="FontStyle22"/>
          <w:rFonts w:ascii="Palatino Linotype" w:hAnsi="Palatino Linotype" w:cs="Times New Roman"/>
          <w:sz w:val="24"/>
          <w:szCs w:val="24"/>
          <w:lang w:val="ro-RO"/>
        </w:rPr>
      </w:pPr>
    </w:p>
    <w:p w:rsidR="00E56131" w:rsidRPr="0003628E" w:rsidRDefault="00E56131" w:rsidP="000102F1">
      <w:pPr>
        <w:widowControl/>
        <w:jc w:val="both"/>
        <w:rPr>
          <w:rFonts w:ascii="Palatino Linotype" w:hAnsi="Palatino Linotype" w:cs="Times New Roman"/>
          <w:lang w:val="ro-RO"/>
        </w:rPr>
      </w:pPr>
      <w:r w:rsidRPr="0003628E">
        <w:rPr>
          <w:rFonts w:ascii="Palatino Linotype" w:hAnsi="Palatino Linotype" w:cs="Times New Roman"/>
          <w:b/>
          <w:lang w:val="ro-RO"/>
        </w:rPr>
        <w:t>Art.15.</w:t>
      </w:r>
      <w:r w:rsidRPr="0003628E">
        <w:rPr>
          <w:rFonts w:ascii="Palatino Linotype" w:hAnsi="Palatino Linotype" w:cs="Times New Roman"/>
          <w:lang w:val="ro-RO"/>
        </w:rPr>
        <w:t xml:space="preserve"> Conducerile unităţilor de învăţământ asigură informarea celor interesaţi cu privire la conţinutul prezentei metodologii prin următoarele categorii de activităţi:</w:t>
      </w:r>
    </w:p>
    <w:p w:rsidR="00E56131" w:rsidRPr="0003628E" w:rsidRDefault="00E56131" w:rsidP="000102F1">
      <w:pPr>
        <w:widowControl/>
        <w:tabs>
          <w:tab w:val="left" w:pos="230"/>
          <w:tab w:val="left" w:pos="372"/>
        </w:tabs>
        <w:jc w:val="both"/>
        <w:rPr>
          <w:rFonts w:ascii="Palatino Linotype" w:hAnsi="Palatino Linotype" w:cs="Times New Roman"/>
          <w:lang w:val="ro-RO"/>
        </w:rPr>
      </w:pPr>
      <w:r w:rsidRPr="0003628E">
        <w:rPr>
          <w:rFonts w:ascii="Palatino Linotype" w:hAnsi="Palatino Linotype" w:cs="Times New Roman"/>
          <w:lang w:val="ro-RO"/>
        </w:rPr>
        <w:t>a. afişarea la avizierul şcolii;</w:t>
      </w:r>
    </w:p>
    <w:p w:rsidR="00E56131" w:rsidRPr="0003628E" w:rsidRDefault="00E56131" w:rsidP="000102F1">
      <w:pPr>
        <w:widowControl/>
        <w:tabs>
          <w:tab w:val="left" w:pos="230"/>
          <w:tab w:val="left" w:pos="372"/>
        </w:tabs>
        <w:jc w:val="both"/>
        <w:rPr>
          <w:rFonts w:ascii="Palatino Linotype" w:hAnsi="Palatino Linotype" w:cs="Times New Roman"/>
          <w:lang w:val="ro-RO"/>
        </w:rPr>
      </w:pPr>
      <w:r w:rsidRPr="0003628E">
        <w:rPr>
          <w:rFonts w:ascii="Palatino Linotype" w:hAnsi="Palatino Linotype" w:cs="Times New Roman"/>
          <w:lang w:val="ro-RO"/>
        </w:rPr>
        <w:t>b. prezentarea în cadrul consiliului profesoral;</w:t>
      </w:r>
    </w:p>
    <w:p w:rsidR="00E56131" w:rsidRPr="0003628E" w:rsidRDefault="00E56131" w:rsidP="000102F1">
      <w:pPr>
        <w:widowControl/>
        <w:tabs>
          <w:tab w:val="left" w:pos="230"/>
          <w:tab w:val="left" w:pos="372"/>
        </w:tabs>
        <w:jc w:val="both"/>
        <w:rPr>
          <w:rFonts w:ascii="Palatino Linotype" w:hAnsi="Palatino Linotype" w:cs="Times New Roman"/>
          <w:lang w:val="ro-RO"/>
        </w:rPr>
      </w:pPr>
      <w:r w:rsidRPr="0003628E">
        <w:rPr>
          <w:rFonts w:ascii="Palatino Linotype" w:hAnsi="Palatino Linotype" w:cs="Times New Roman"/>
          <w:lang w:val="ro-RO"/>
        </w:rPr>
        <w:t>c. organizarea unor întâlniri cu părinţii;</w:t>
      </w:r>
    </w:p>
    <w:p w:rsidR="0050734B" w:rsidRDefault="00E56131" w:rsidP="000102F1">
      <w:pPr>
        <w:jc w:val="both"/>
        <w:rPr>
          <w:rFonts w:ascii="Palatino Linotype" w:hAnsi="Palatino Linotype" w:cs="Times New Roman"/>
          <w:lang w:val="ro-RO"/>
        </w:rPr>
      </w:pPr>
      <w:r w:rsidRPr="0003628E">
        <w:rPr>
          <w:rFonts w:ascii="Palatino Linotype" w:hAnsi="Palatino Linotype" w:cs="Times New Roman"/>
          <w:lang w:val="ro-RO"/>
        </w:rPr>
        <w:t>d. alte activităţi.</w:t>
      </w:r>
    </w:p>
    <w:p w:rsidR="00E56131" w:rsidRPr="002B7694" w:rsidRDefault="00E56131" w:rsidP="000102F1">
      <w:pPr>
        <w:jc w:val="both"/>
        <w:rPr>
          <w:lang w:val="ro-RO"/>
        </w:rPr>
      </w:pPr>
    </w:p>
    <w:sectPr w:rsidR="00E56131" w:rsidRPr="002B76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90" w:rsidRDefault="00065390" w:rsidP="0014791A">
      <w:r>
        <w:separator/>
      </w:r>
    </w:p>
  </w:endnote>
  <w:endnote w:type="continuationSeparator" w:id="0">
    <w:p w:rsidR="00065390" w:rsidRDefault="00065390" w:rsidP="0014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58926"/>
      <w:docPartObj>
        <w:docPartGallery w:val="Page Numbers (Bottom of Page)"/>
        <w:docPartUnique/>
      </w:docPartObj>
    </w:sdtPr>
    <w:sdtEndPr/>
    <w:sdtContent>
      <w:sdt>
        <w:sdtPr>
          <w:id w:val="860082579"/>
          <w:docPartObj>
            <w:docPartGallery w:val="Page Numbers (Top of Page)"/>
            <w:docPartUnique/>
          </w:docPartObj>
        </w:sdtPr>
        <w:sdtEndPr/>
        <w:sdtContent>
          <w:p w:rsidR="0014791A" w:rsidRDefault="0014791A">
            <w:pPr>
              <w:pStyle w:val="Footer"/>
              <w:jc w:val="right"/>
            </w:pPr>
            <w:r>
              <w:t xml:space="preserve">Page </w:t>
            </w:r>
            <w:r>
              <w:rPr>
                <w:b/>
                <w:bCs/>
              </w:rPr>
              <w:fldChar w:fldCharType="begin"/>
            </w:r>
            <w:r>
              <w:rPr>
                <w:b/>
                <w:bCs/>
              </w:rPr>
              <w:instrText xml:space="preserve"> PAGE </w:instrText>
            </w:r>
            <w:r>
              <w:rPr>
                <w:b/>
                <w:bCs/>
              </w:rPr>
              <w:fldChar w:fldCharType="separate"/>
            </w:r>
            <w:r w:rsidR="00A369C1">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369C1">
              <w:rPr>
                <w:b/>
                <w:bCs/>
                <w:noProof/>
              </w:rPr>
              <w:t>6</w:t>
            </w:r>
            <w:r>
              <w:rPr>
                <w:b/>
                <w:bCs/>
              </w:rPr>
              <w:fldChar w:fldCharType="end"/>
            </w:r>
          </w:p>
        </w:sdtContent>
      </w:sdt>
    </w:sdtContent>
  </w:sdt>
  <w:p w:rsidR="0014791A" w:rsidRDefault="00147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90" w:rsidRDefault="00065390" w:rsidP="0014791A">
      <w:r>
        <w:separator/>
      </w:r>
    </w:p>
  </w:footnote>
  <w:footnote w:type="continuationSeparator" w:id="0">
    <w:p w:rsidR="00065390" w:rsidRDefault="00065390" w:rsidP="00147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Bookman Old Style" w:hAnsi="Bookman Old Style" w:cs="OpenSymbol"/>
      </w:rPr>
    </w:lvl>
  </w:abstractNum>
  <w:abstractNum w:abstractNumId="1">
    <w:nsid w:val="00000004"/>
    <w:multiLevelType w:val="multilevel"/>
    <w:tmpl w:val="00000004"/>
    <w:name w:val="WW8Num4"/>
    <w:lvl w:ilvl="0">
      <w:start w:val="1"/>
      <w:numFmt w:val="upperRoman"/>
      <w:lvlText w:val=" %1."/>
      <w:lvlJc w:val="left"/>
      <w:pPr>
        <w:tabs>
          <w:tab w:val="num" w:pos="0"/>
        </w:tabs>
        <w:ind w:left="0" w:firstLine="0"/>
      </w:pPr>
      <w:rPr>
        <w:rFonts w:ascii="Bookman Old Style" w:hAnsi="Bookman Old Style"/>
      </w:rPr>
    </w:lvl>
    <w:lvl w:ilvl="1">
      <w:start w:val="1"/>
      <w:numFmt w:val="upperLetter"/>
      <w:lvlText w:val="%2"/>
      <w:lvlJc w:val="left"/>
      <w:pPr>
        <w:tabs>
          <w:tab w:val="num" w:pos="0"/>
        </w:tabs>
        <w:ind w:left="0" w:firstLine="0"/>
      </w:pPr>
      <w:rPr>
        <w:rFonts w:ascii="Courier New" w:hAnsi="Courier New" w:cs="Courier New"/>
      </w:rPr>
    </w:lvl>
    <w:lvl w:ilvl="2">
      <w:start w:val="1"/>
      <w:numFmt w:val="decimal"/>
      <w:lvlText w:val="Art.%3"/>
      <w:lvlJc w:val="left"/>
      <w:pPr>
        <w:tabs>
          <w:tab w:val="num" w:pos="0"/>
        </w:tabs>
        <w:ind w:left="0" w:firstLine="0"/>
      </w:pPr>
      <w:rPr>
        <w:rFonts w:ascii="Wingdings" w:hAnsi="Wingdings"/>
      </w:rPr>
    </w:lvl>
    <w:lvl w:ilvl="3">
      <w:start w:val="2"/>
      <w:numFmt w:val="decimal"/>
      <w:lvlText w:val="(%4)"/>
      <w:lvlJc w:val="left"/>
      <w:pPr>
        <w:tabs>
          <w:tab w:val="num" w:pos="0"/>
        </w:tabs>
        <w:ind w:left="0" w:firstLine="0"/>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2">
    <w:nsid w:val="00000009"/>
    <w:multiLevelType w:val="singleLevel"/>
    <w:tmpl w:val="D1C05A6E"/>
    <w:name w:val="WW8Num9"/>
    <w:lvl w:ilvl="0">
      <w:start w:val="2"/>
      <w:numFmt w:val="decimal"/>
      <w:lvlText w:val="(%1)"/>
      <w:lvlJc w:val="left"/>
      <w:pPr>
        <w:tabs>
          <w:tab w:val="num" w:pos="0"/>
        </w:tabs>
        <w:ind w:left="0" w:firstLine="0"/>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94"/>
    <w:rsid w:val="000102F1"/>
    <w:rsid w:val="00065390"/>
    <w:rsid w:val="0014791A"/>
    <w:rsid w:val="001B4439"/>
    <w:rsid w:val="002B7694"/>
    <w:rsid w:val="003B2516"/>
    <w:rsid w:val="00477012"/>
    <w:rsid w:val="0050734B"/>
    <w:rsid w:val="0054375B"/>
    <w:rsid w:val="005D4B11"/>
    <w:rsid w:val="00642B87"/>
    <w:rsid w:val="008011DA"/>
    <w:rsid w:val="00804500"/>
    <w:rsid w:val="00865105"/>
    <w:rsid w:val="008A3FC1"/>
    <w:rsid w:val="008E6FE6"/>
    <w:rsid w:val="00965D22"/>
    <w:rsid w:val="00A369C1"/>
    <w:rsid w:val="00B35693"/>
    <w:rsid w:val="00CD61DF"/>
    <w:rsid w:val="00E178ED"/>
    <w:rsid w:val="00E20541"/>
    <w:rsid w:val="00E56131"/>
    <w:rsid w:val="00E701F3"/>
    <w:rsid w:val="00FA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94"/>
    <w:pPr>
      <w:widowControl w:val="0"/>
      <w:suppressAutoHyphens/>
      <w:autoSpaceDE w:val="0"/>
      <w:spacing w:after="0" w:line="240" w:lineRule="auto"/>
    </w:pPr>
    <w:rPr>
      <w:rFonts w:ascii="Arial Narrow" w:eastAsia="Times New Roman" w:hAnsi="Arial Narrow" w:cs="Arial Narrow"/>
      <w:sz w:val="24"/>
      <w:szCs w:val="24"/>
      <w:lang w:eastAsia="ar-SA"/>
    </w:rPr>
  </w:style>
  <w:style w:type="paragraph" w:styleId="Heading3">
    <w:name w:val="heading 3"/>
    <w:basedOn w:val="Normal"/>
    <w:next w:val="Normal"/>
    <w:link w:val="Heading3Char"/>
    <w:qFormat/>
    <w:rsid w:val="00E56131"/>
    <w:pPr>
      <w:keepNext/>
      <w:widowControl/>
      <w:tabs>
        <w:tab w:val="num" w:pos="0"/>
      </w:tabs>
      <w:autoSpaceDE/>
      <w:jc w:val="both"/>
      <w:outlineLvl w:val="2"/>
    </w:pPr>
    <w:rPr>
      <w:rFonts w:ascii="Bookman Old Style" w:eastAsia="Arial Unicode MS" w:hAnsi="Bookman Old Style" w:cs="Times New Roman"/>
      <w:b/>
      <w:sz w:val="22"/>
      <w:szCs w:val="22"/>
      <w:lang w:val="ro-RO"/>
    </w:rPr>
  </w:style>
  <w:style w:type="paragraph" w:styleId="Heading4">
    <w:name w:val="heading 4"/>
    <w:basedOn w:val="Normal"/>
    <w:next w:val="Normal"/>
    <w:link w:val="Heading4Char"/>
    <w:qFormat/>
    <w:rsid w:val="00E56131"/>
    <w:pPr>
      <w:widowControl/>
      <w:tabs>
        <w:tab w:val="num" w:pos="0"/>
      </w:tabs>
      <w:autoSpaceDE/>
      <w:jc w:val="both"/>
      <w:outlineLvl w:val="3"/>
    </w:pPr>
    <w:rPr>
      <w:rFonts w:ascii="Bookman Old Style" w:hAnsi="Bookman Old Style" w:cs="Times New Roman"/>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rsid w:val="002B7694"/>
    <w:rPr>
      <w:rFonts w:ascii="Bookman Old Style" w:hAnsi="Bookman Old Style" w:cs="Bookman Old Style"/>
      <w:b/>
      <w:bCs/>
      <w:sz w:val="22"/>
      <w:szCs w:val="22"/>
    </w:rPr>
  </w:style>
  <w:style w:type="paragraph" w:customStyle="1" w:styleId="Style2">
    <w:name w:val="Style2"/>
    <w:basedOn w:val="Normal"/>
    <w:rsid w:val="002B7694"/>
  </w:style>
  <w:style w:type="character" w:customStyle="1" w:styleId="FontStyle21">
    <w:name w:val="Font Style21"/>
    <w:rsid w:val="002B7694"/>
    <w:rPr>
      <w:rFonts w:ascii="Bookman Old Style" w:hAnsi="Bookman Old Style" w:cs="Bookman Old Style"/>
      <w:b/>
      <w:bCs/>
      <w:sz w:val="16"/>
      <w:szCs w:val="16"/>
    </w:rPr>
  </w:style>
  <w:style w:type="paragraph" w:customStyle="1" w:styleId="Style4">
    <w:name w:val="Style4"/>
    <w:basedOn w:val="Normal"/>
    <w:rsid w:val="002B7694"/>
  </w:style>
  <w:style w:type="character" w:customStyle="1" w:styleId="FontStyle22">
    <w:name w:val="Font Style22"/>
    <w:rsid w:val="002B7694"/>
    <w:rPr>
      <w:rFonts w:ascii="Bookman Old Style" w:hAnsi="Bookman Old Style" w:cs="Bookman Old Style"/>
      <w:sz w:val="16"/>
      <w:szCs w:val="16"/>
    </w:rPr>
  </w:style>
  <w:style w:type="paragraph" w:customStyle="1" w:styleId="Style6">
    <w:name w:val="Style6"/>
    <w:basedOn w:val="Normal"/>
    <w:rsid w:val="002B7694"/>
    <w:pPr>
      <w:spacing w:line="230" w:lineRule="exact"/>
      <w:jc w:val="both"/>
    </w:pPr>
  </w:style>
  <w:style w:type="paragraph" w:customStyle="1" w:styleId="Style5">
    <w:name w:val="Style5"/>
    <w:basedOn w:val="Normal"/>
    <w:rsid w:val="002B7694"/>
    <w:pPr>
      <w:spacing w:line="233" w:lineRule="exact"/>
      <w:jc w:val="both"/>
    </w:pPr>
  </w:style>
  <w:style w:type="character" w:customStyle="1" w:styleId="FontStyle15">
    <w:name w:val="Font Style15"/>
    <w:rsid w:val="008A3FC1"/>
    <w:rPr>
      <w:rFonts w:ascii="Bookman Old Style" w:hAnsi="Bookman Old Style" w:cs="Bookman Old Style"/>
      <w:sz w:val="18"/>
      <w:szCs w:val="18"/>
    </w:rPr>
  </w:style>
  <w:style w:type="character" w:customStyle="1" w:styleId="Heading3Char">
    <w:name w:val="Heading 3 Char"/>
    <w:basedOn w:val="DefaultParagraphFont"/>
    <w:link w:val="Heading3"/>
    <w:rsid w:val="00E56131"/>
    <w:rPr>
      <w:rFonts w:ascii="Bookman Old Style" w:eastAsia="Arial Unicode MS" w:hAnsi="Bookman Old Style" w:cs="Times New Roman"/>
      <w:b/>
      <w:lang w:val="ro-RO" w:eastAsia="ar-SA"/>
    </w:rPr>
  </w:style>
  <w:style w:type="character" w:customStyle="1" w:styleId="Heading4Char">
    <w:name w:val="Heading 4 Char"/>
    <w:basedOn w:val="DefaultParagraphFont"/>
    <w:link w:val="Heading4"/>
    <w:rsid w:val="00E56131"/>
    <w:rPr>
      <w:rFonts w:ascii="Bookman Old Style" w:eastAsia="Times New Roman" w:hAnsi="Bookman Old Style" w:cs="Times New Roman"/>
      <w:lang w:val="ro-RO" w:eastAsia="ar-SA"/>
    </w:rPr>
  </w:style>
  <w:style w:type="paragraph" w:styleId="Header">
    <w:name w:val="header"/>
    <w:basedOn w:val="Normal"/>
    <w:link w:val="HeaderChar"/>
    <w:uiPriority w:val="99"/>
    <w:unhideWhenUsed/>
    <w:rsid w:val="0014791A"/>
    <w:pPr>
      <w:tabs>
        <w:tab w:val="center" w:pos="4680"/>
        <w:tab w:val="right" w:pos="9360"/>
      </w:tabs>
    </w:pPr>
  </w:style>
  <w:style w:type="character" w:customStyle="1" w:styleId="HeaderChar">
    <w:name w:val="Header Char"/>
    <w:basedOn w:val="DefaultParagraphFont"/>
    <w:link w:val="Header"/>
    <w:uiPriority w:val="99"/>
    <w:rsid w:val="0014791A"/>
    <w:rPr>
      <w:rFonts w:ascii="Arial Narrow" w:eastAsia="Times New Roman" w:hAnsi="Arial Narrow" w:cs="Arial Narrow"/>
      <w:sz w:val="24"/>
      <w:szCs w:val="24"/>
      <w:lang w:eastAsia="ar-SA"/>
    </w:rPr>
  </w:style>
  <w:style w:type="paragraph" w:styleId="Footer">
    <w:name w:val="footer"/>
    <w:basedOn w:val="Normal"/>
    <w:link w:val="FooterChar"/>
    <w:uiPriority w:val="99"/>
    <w:unhideWhenUsed/>
    <w:rsid w:val="0014791A"/>
    <w:pPr>
      <w:tabs>
        <w:tab w:val="center" w:pos="4680"/>
        <w:tab w:val="right" w:pos="9360"/>
      </w:tabs>
    </w:pPr>
  </w:style>
  <w:style w:type="character" w:customStyle="1" w:styleId="FooterChar">
    <w:name w:val="Footer Char"/>
    <w:basedOn w:val="DefaultParagraphFont"/>
    <w:link w:val="Footer"/>
    <w:uiPriority w:val="99"/>
    <w:rsid w:val="0014791A"/>
    <w:rPr>
      <w:rFonts w:ascii="Arial Narrow" w:eastAsia="Times New Roman" w:hAnsi="Arial Narrow" w:cs="Arial Narrow"/>
      <w:sz w:val="24"/>
      <w:szCs w:val="24"/>
      <w:lang w:eastAsia="ar-SA"/>
    </w:rPr>
  </w:style>
  <w:style w:type="paragraph" w:styleId="BalloonText">
    <w:name w:val="Balloon Text"/>
    <w:basedOn w:val="Normal"/>
    <w:link w:val="BalloonTextChar"/>
    <w:uiPriority w:val="99"/>
    <w:semiHidden/>
    <w:unhideWhenUsed/>
    <w:rsid w:val="00804500"/>
    <w:rPr>
      <w:rFonts w:ascii="Tahoma" w:hAnsi="Tahoma" w:cs="Tahoma"/>
      <w:sz w:val="16"/>
      <w:szCs w:val="16"/>
    </w:rPr>
  </w:style>
  <w:style w:type="character" w:customStyle="1" w:styleId="BalloonTextChar">
    <w:name w:val="Balloon Text Char"/>
    <w:basedOn w:val="DefaultParagraphFont"/>
    <w:link w:val="BalloonText"/>
    <w:uiPriority w:val="99"/>
    <w:semiHidden/>
    <w:rsid w:val="0080450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94"/>
    <w:pPr>
      <w:widowControl w:val="0"/>
      <w:suppressAutoHyphens/>
      <w:autoSpaceDE w:val="0"/>
      <w:spacing w:after="0" w:line="240" w:lineRule="auto"/>
    </w:pPr>
    <w:rPr>
      <w:rFonts w:ascii="Arial Narrow" w:eastAsia="Times New Roman" w:hAnsi="Arial Narrow" w:cs="Arial Narrow"/>
      <w:sz w:val="24"/>
      <w:szCs w:val="24"/>
      <w:lang w:eastAsia="ar-SA"/>
    </w:rPr>
  </w:style>
  <w:style w:type="paragraph" w:styleId="Heading3">
    <w:name w:val="heading 3"/>
    <w:basedOn w:val="Normal"/>
    <w:next w:val="Normal"/>
    <w:link w:val="Heading3Char"/>
    <w:qFormat/>
    <w:rsid w:val="00E56131"/>
    <w:pPr>
      <w:keepNext/>
      <w:widowControl/>
      <w:tabs>
        <w:tab w:val="num" w:pos="0"/>
      </w:tabs>
      <w:autoSpaceDE/>
      <w:jc w:val="both"/>
      <w:outlineLvl w:val="2"/>
    </w:pPr>
    <w:rPr>
      <w:rFonts w:ascii="Bookman Old Style" w:eastAsia="Arial Unicode MS" w:hAnsi="Bookman Old Style" w:cs="Times New Roman"/>
      <w:b/>
      <w:sz w:val="22"/>
      <w:szCs w:val="22"/>
      <w:lang w:val="ro-RO"/>
    </w:rPr>
  </w:style>
  <w:style w:type="paragraph" w:styleId="Heading4">
    <w:name w:val="heading 4"/>
    <w:basedOn w:val="Normal"/>
    <w:next w:val="Normal"/>
    <w:link w:val="Heading4Char"/>
    <w:qFormat/>
    <w:rsid w:val="00E56131"/>
    <w:pPr>
      <w:widowControl/>
      <w:tabs>
        <w:tab w:val="num" w:pos="0"/>
      </w:tabs>
      <w:autoSpaceDE/>
      <w:jc w:val="both"/>
      <w:outlineLvl w:val="3"/>
    </w:pPr>
    <w:rPr>
      <w:rFonts w:ascii="Bookman Old Style" w:hAnsi="Bookman Old Style" w:cs="Times New Roman"/>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rsid w:val="002B7694"/>
    <w:rPr>
      <w:rFonts w:ascii="Bookman Old Style" w:hAnsi="Bookman Old Style" w:cs="Bookman Old Style"/>
      <w:b/>
      <w:bCs/>
      <w:sz w:val="22"/>
      <w:szCs w:val="22"/>
    </w:rPr>
  </w:style>
  <w:style w:type="paragraph" w:customStyle="1" w:styleId="Style2">
    <w:name w:val="Style2"/>
    <w:basedOn w:val="Normal"/>
    <w:rsid w:val="002B7694"/>
  </w:style>
  <w:style w:type="character" w:customStyle="1" w:styleId="FontStyle21">
    <w:name w:val="Font Style21"/>
    <w:rsid w:val="002B7694"/>
    <w:rPr>
      <w:rFonts w:ascii="Bookman Old Style" w:hAnsi="Bookman Old Style" w:cs="Bookman Old Style"/>
      <w:b/>
      <w:bCs/>
      <w:sz w:val="16"/>
      <w:szCs w:val="16"/>
    </w:rPr>
  </w:style>
  <w:style w:type="paragraph" w:customStyle="1" w:styleId="Style4">
    <w:name w:val="Style4"/>
    <w:basedOn w:val="Normal"/>
    <w:rsid w:val="002B7694"/>
  </w:style>
  <w:style w:type="character" w:customStyle="1" w:styleId="FontStyle22">
    <w:name w:val="Font Style22"/>
    <w:rsid w:val="002B7694"/>
    <w:rPr>
      <w:rFonts w:ascii="Bookman Old Style" w:hAnsi="Bookman Old Style" w:cs="Bookman Old Style"/>
      <w:sz w:val="16"/>
      <w:szCs w:val="16"/>
    </w:rPr>
  </w:style>
  <w:style w:type="paragraph" w:customStyle="1" w:styleId="Style6">
    <w:name w:val="Style6"/>
    <w:basedOn w:val="Normal"/>
    <w:rsid w:val="002B7694"/>
    <w:pPr>
      <w:spacing w:line="230" w:lineRule="exact"/>
      <w:jc w:val="both"/>
    </w:pPr>
  </w:style>
  <w:style w:type="paragraph" w:customStyle="1" w:styleId="Style5">
    <w:name w:val="Style5"/>
    <w:basedOn w:val="Normal"/>
    <w:rsid w:val="002B7694"/>
    <w:pPr>
      <w:spacing w:line="233" w:lineRule="exact"/>
      <w:jc w:val="both"/>
    </w:pPr>
  </w:style>
  <w:style w:type="character" w:customStyle="1" w:styleId="FontStyle15">
    <w:name w:val="Font Style15"/>
    <w:rsid w:val="008A3FC1"/>
    <w:rPr>
      <w:rFonts w:ascii="Bookman Old Style" w:hAnsi="Bookman Old Style" w:cs="Bookman Old Style"/>
      <w:sz w:val="18"/>
      <w:szCs w:val="18"/>
    </w:rPr>
  </w:style>
  <w:style w:type="character" w:customStyle="1" w:styleId="Heading3Char">
    <w:name w:val="Heading 3 Char"/>
    <w:basedOn w:val="DefaultParagraphFont"/>
    <w:link w:val="Heading3"/>
    <w:rsid w:val="00E56131"/>
    <w:rPr>
      <w:rFonts w:ascii="Bookman Old Style" w:eastAsia="Arial Unicode MS" w:hAnsi="Bookman Old Style" w:cs="Times New Roman"/>
      <w:b/>
      <w:lang w:val="ro-RO" w:eastAsia="ar-SA"/>
    </w:rPr>
  </w:style>
  <w:style w:type="character" w:customStyle="1" w:styleId="Heading4Char">
    <w:name w:val="Heading 4 Char"/>
    <w:basedOn w:val="DefaultParagraphFont"/>
    <w:link w:val="Heading4"/>
    <w:rsid w:val="00E56131"/>
    <w:rPr>
      <w:rFonts w:ascii="Bookman Old Style" w:eastAsia="Times New Roman" w:hAnsi="Bookman Old Style" w:cs="Times New Roman"/>
      <w:lang w:val="ro-RO" w:eastAsia="ar-SA"/>
    </w:rPr>
  </w:style>
  <w:style w:type="paragraph" w:styleId="Header">
    <w:name w:val="header"/>
    <w:basedOn w:val="Normal"/>
    <w:link w:val="HeaderChar"/>
    <w:uiPriority w:val="99"/>
    <w:unhideWhenUsed/>
    <w:rsid w:val="0014791A"/>
    <w:pPr>
      <w:tabs>
        <w:tab w:val="center" w:pos="4680"/>
        <w:tab w:val="right" w:pos="9360"/>
      </w:tabs>
    </w:pPr>
  </w:style>
  <w:style w:type="character" w:customStyle="1" w:styleId="HeaderChar">
    <w:name w:val="Header Char"/>
    <w:basedOn w:val="DefaultParagraphFont"/>
    <w:link w:val="Header"/>
    <w:uiPriority w:val="99"/>
    <w:rsid w:val="0014791A"/>
    <w:rPr>
      <w:rFonts w:ascii="Arial Narrow" w:eastAsia="Times New Roman" w:hAnsi="Arial Narrow" w:cs="Arial Narrow"/>
      <w:sz w:val="24"/>
      <w:szCs w:val="24"/>
      <w:lang w:eastAsia="ar-SA"/>
    </w:rPr>
  </w:style>
  <w:style w:type="paragraph" w:styleId="Footer">
    <w:name w:val="footer"/>
    <w:basedOn w:val="Normal"/>
    <w:link w:val="FooterChar"/>
    <w:uiPriority w:val="99"/>
    <w:unhideWhenUsed/>
    <w:rsid w:val="0014791A"/>
    <w:pPr>
      <w:tabs>
        <w:tab w:val="center" w:pos="4680"/>
        <w:tab w:val="right" w:pos="9360"/>
      </w:tabs>
    </w:pPr>
  </w:style>
  <w:style w:type="character" w:customStyle="1" w:styleId="FooterChar">
    <w:name w:val="Footer Char"/>
    <w:basedOn w:val="DefaultParagraphFont"/>
    <w:link w:val="Footer"/>
    <w:uiPriority w:val="99"/>
    <w:rsid w:val="0014791A"/>
    <w:rPr>
      <w:rFonts w:ascii="Arial Narrow" w:eastAsia="Times New Roman" w:hAnsi="Arial Narrow" w:cs="Arial Narrow"/>
      <w:sz w:val="24"/>
      <w:szCs w:val="24"/>
      <w:lang w:eastAsia="ar-SA"/>
    </w:rPr>
  </w:style>
  <w:style w:type="paragraph" w:styleId="BalloonText">
    <w:name w:val="Balloon Text"/>
    <w:basedOn w:val="Normal"/>
    <w:link w:val="BalloonTextChar"/>
    <w:uiPriority w:val="99"/>
    <w:semiHidden/>
    <w:unhideWhenUsed/>
    <w:rsid w:val="00804500"/>
    <w:rPr>
      <w:rFonts w:ascii="Tahoma" w:hAnsi="Tahoma" w:cs="Tahoma"/>
      <w:sz w:val="16"/>
      <w:szCs w:val="16"/>
    </w:rPr>
  </w:style>
  <w:style w:type="character" w:customStyle="1" w:styleId="BalloonTextChar">
    <w:name w:val="Balloon Text Char"/>
    <w:basedOn w:val="DefaultParagraphFont"/>
    <w:link w:val="BalloonText"/>
    <w:uiPriority w:val="99"/>
    <w:semiHidden/>
    <w:rsid w:val="0080450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dc:creator>
  <cp:lastModifiedBy>min.edu</cp:lastModifiedBy>
  <cp:revision>21</cp:revision>
  <cp:lastPrinted>2011-07-27T08:55:00Z</cp:lastPrinted>
  <dcterms:created xsi:type="dcterms:W3CDTF">2011-07-27T06:14:00Z</dcterms:created>
  <dcterms:modified xsi:type="dcterms:W3CDTF">2011-07-27T08:55:00Z</dcterms:modified>
</cp:coreProperties>
</file>